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9A70" w14:textId="77777777" w:rsidR="0012515B" w:rsidRDefault="0012515B" w:rsidP="002F3623">
      <w:pPr>
        <w:spacing w:before="40"/>
        <w:jc w:val="center"/>
        <w:rPr>
          <w:sz w:val="40"/>
          <w:szCs w:val="40"/>
        </w:rPr>
      </w:pPr>
    </w:p>
    <w:p w14:paraId="60C0585E" w14:textId="01F796E3" w:rsidR="00D17FF9" w:rsidRDefault="00D17FF9" w:rsidP="007E6044">
      <w:pPr>
        <w:pBdr>
          <w:bottom w:val="single" w:sz="12" w:space="1" w:color="auto"/>
        </w:pBdr>
        <w:spacing w:before="40"/>
        <w:jc w:val="center"/>
        <w:rPr>
          <w:rFonts w:ascii="Arial" w:hAnsi="Arial" w:cs="Arial"/>
          <w:b/>
          <w:bCs/>
          <w:sz w:val="40"/>
          <w:szCs w:val="40"/>
        </w:rPr>
        <w:sectPr w:rsidR="00D17FF9" w:rsidSect="00E8568D">
          <w:headerReference w:type="even" r:id="rId8"/>
          <w:headerReference w:type="default" r:id="rId9"/>
          <w:headerReference w:type="first" r:id="rId10"/>
          <w:type w:val="continuous"/>
          <w:pgSz w:w="11906" w:h="16838"/>
          <w:pgMar w:top="567" w:right="720" w:bottom="567" w:left="720" w:header="567" w:footer="567" w:gutter="0"/>
          <w:cols w:space="708"/>
          <w:docGrid w:linePitch="360"/>
        </w:sectPr>
      </w:pPr>
    </w:p>
    <w:p w14:paraId="5428202A" w14:textId="40D85937" w:rsidR="00A062A2" w:rsidRDefault="00A062A2" w:rsidP="00A062A2">
      <w:pPr>
        <w:pBdr>
          <w:bottom w:val="single" w:sz="12" w:space="1" w:color="auto"/>
        </w:pBdr>
        <w:tabs>
          <w:tab w:val="left" w:pos="924"/>
        </w:tabs>
        <w:spacing w:before="40"/>
        <w:rPr>
          <w:rFonts w:ascii="Arial" w:hAnsi="Arial" w:cs="Arial"/>
          <w:b/>
          <w:bCs/>
          <w:sz w:val="40"/>
          <w:szCs w:val="40"/>
        </w:rPr>
      </w:pPr>
      <w:r>
        <w:rPr>
          <w:rFonts w:ascii="Arial" w:hAnsi="Arial" w:cs="Arial"/>
          <w:b/>
          <w:bCs/>
          <w:sz w:val="40"/>
          <w:szCs w:val="40"/>
        </w:rPr>
        <w:tab/>
      </w:r>
    </w:p>
    <w:p w14:paraId="5CCF144D" w14:textId="77777777" w:rsidR="00A062A2" w:rsidRDefault="00A062A2" w:rsidP="007E6044">
      <w:pPr>
        <w:pBdr>
          <w:bottom w:val="single" w:sz="12" w:space="1" w:color="auto"/>
        </w:pBdr>
        <w:spacing w:before="40"/>
        <w:jc w:val="center"/>
        <w:rPr>
          <w:rFonts w:ascii="Arial" w:hAnsi="Arial" w:cs="Arial"/>
          <w:b/>
          <w:bCs/>
          <w:sz w:val="40"/>
          <w:szCs w:val="40"/>
        </w:rPr>
      </w:pPr>
    </w:p>
    <w:p w14:paraId="2380F033" w14:textId="77777777" w:rsidR="00A062A2" w:rsidRDefault="00A062A2" w:rsidP="007E6044">
      <w:pPr>
        <w:pBdr>
          <w:bottom w:val="single" w:sz="12" w:space="1" w:color="auto"/>
        </w:pBdr>
        <w:spacing w:before="40"/>
        <w:jc w:val="center"/>
        <w:rPr>
          <w:rFonts w:ascii="Arial" w:hAnsi="Arial" w:cs="Arial"/>
          <w:b/>
          <w:bCs/>
          <w:sz w:val="40"/>
          <w:szCs w:val="40"/>
        </w:rPr>
      </w:pPr>
    </w:p>
    <w:p w14:paraId="41A24354" w14:textId="699F68B6" w:rsidR="002F3623" w:rsidRPr="005202D6" w:rsidRDefault="00B4327A" w:rsidP="007E6044">
      <w:pPr>
        <w:pBdr>
          <w:bottom w:val="single" w:sz="12" w:space="1" w:color="auto"/>
        </w:pBdr>
        <w:spacing w:before="40"/>
        <w:jc w:val="center"/>
        <w:rPr>
          <w:rFonts w:ascii="Arial" w:hAnsi="Arial" w:cs="Arial"/>
          <w:b/>
          <w:bCs/>
          <w:sz w:val="40"/>
          <w:szCs w:val="40"/>
        </w:rPr>
      </w:pPr>
      <w:r w:rsidRPr="005202D6">
        <w:rPr>
          <w:rFonts w:ascii="Arial" w:hAnsi="Arial" w:cs="Arial"/>
          <w:b/>
          <w:bCs/>
          <w:sz w:val="40"/>
          <w:szCs w:val="40"/>
        </w:rPr>
        <w:t>INFORMATION AND RULES</w:t>
      </w:r>
    </w:p>
    <w:p w14:paraId="08FDBC32" w14:textId="77777777" w:rsidR="002F3623" w:rsidRPr="00116EBA" w:rsidRDefault="002F3623" w:rsidP="007E6044">
      <w:pPr>
        <w:spacing w:before="240"/>
        <w:ind w:left="680" w:hanging="680"/>
        <w:rPr>
          <w:rFonts w:ascii="Arial" w:hAnsi="Arial" w:cs="Arial"/>
          <w:sz w:val="20"/>
          <w:szCs w:val="20"/>
        </w:rPr>
      </w:pPr>
      <w:r w:rsidRPr="00116EBA">
        <w:rPr>
          <w:rFonts w:ascii="Arial" w:hAnsi="Arial" w:cs="Arial"/>
          <w:sz w:val="20"/>
          <w:szCs w:val="20"/>
        </w:rPr>
        <w:t xml:space="preserve">1. </w:t>
      </w:r>
      <w:r w:rsidR="00116EBA">
        <w:rPr>
          <w:rFonts w:ascii="Arial" w:hAnsi="Arial" w:cs="Arial"/>
          <w:sz w:val="20"/>
          <w:szCs w:val="20"/>
        </w:rPr>
        <w:tab/>
      </w:r>
      <w:r w:rsidRPr="00116EBA">
        <w:rPr>
          <w:rFonts w:ascii="Arial" w:hAnsi="Arial" w:cs="Arial"/>
          <w:sz w:val="20"/>
          <w:szCs w:val="20"/>
        </w:rPr>
        <w:t xml:space="preserve">The skipper of the team is fully responsible for his or her crew. </w:t>
      </w:r>
    </w:p>
    <w:p w14:paraId="09297301" w14:textId="77777777" w:rsidR="002F3623" w:rsidRPr="00116EBA" w:rsidRDefault="002F3623" w:rsidP="00116EBA">
      <w:pPr>
        <w:spacing w:before="40"/>
        <w:ind w:left="680" w:hanging="680"/>
        <w:rPr>
          <w:rFonts w:ascii="Arial" w:hAnsi="Arial" w:cs="Arial"/>
          <w:sz w:val="20"/>
          <w:szCs w:val="20"/>
        </w:rPr>
      </w:pPr>
      <w:r w:rsidRPr="00116EBA">
        <w:rPr>
          <w:rFonts w:ascii="Arial" w:hAnsi="Arial" w:cs="Arial"/>
          <w:sz w:val="20"/>
          <w:szCs w:val="20"/>
        </w:rPr>
        <w:t xml:space="preserve">2.  </w:t>
      </w:r>
      <w:r w:rsidR="00116EBA">
        <w:rPr>
          <w:rFonts w:ascii="Arial" w:hAnsi="Arial" w:cs="Arial"/>
          <w:sz w:val="20"/>
          <w:szCs w:val="20"/>
        </w:rPr>
        <w:tab/>
      </w:r>
      <w:r w:rsidRPr="00116EBA">
        <w:rPr>
          <w:rFonts w:ascii="Arial" w:hAnsi="Arial" w:cs="Arial"/>
          <w:sz w:val="20"/>
          <w:szCs w:val="20"/>
        </w:rPr>
        <w:t>All persons on board must be competitors unless under the age of 6.</w:t>
      </w:r>
    </w:p>
    <w:p w14:paraId="162DA09E" w14:textId="77777777" w:rsidR="002F3623" w:rsidRPr="00116EBA" w:rsidRDefault="002F3623" w:rsidP="00116EBA">
      <w:pPr>
        <w:spacing w:before="40"/>
        <w:ind w:left="680" w:hanging="680"/>
        <w:rPr>
          <w:rFonts w:ascii="Arial" w:hAnsi="Arial" w:cs="Arial"/>
          <w:sz w:val="20"/>
          <w:szCs w:val="20"/>
        </w:rPr>
      </w:pPr>
      <w:r w:rsidRPr="00116EBA">
        <w:rPr>
          <w:rFonts w:ascii="Arial" w:hAnsi="Arial" w:cs="Arial"/>
          <w:sz w:val="20"/>
          <w:szCs w:val="20"/>
        </w:rPr>
        <w:t xml:space="preserve">3.  </w:t>
      </w:r>
      <w:r w:rsidR="00116EBA">
        <w:rPr>
          <w:rFonts w:ascii="Arial" w:hAnsi="Arial" w:cs="Arial"/>
          <w:sz w:val="20"/>
          <w:szCs w:val="20"/>
        </w:rPr>
        <w:tab/>
      </w:r>
      <w:r w:rsidRPr="00116EBA">
        <w:rPr>
          <w:rFonts w:ascii="Arial" w:hAnsi="Arial" w:cs="Arial"/>
          <w:sz w:val="20"/>
          <w:szCs w:val="20"/>
        </w:rPr>
        <w:t>Organi</w:t>
      </w:r>
      <w:r w:rsidR="00116EBA">
        <w:rPr>
          <w:rFonts w:ascii="Arial" w:hAnsi="Arial" w:cs="Arial"/>
          <w:sz w:val="20"/>
          <w:szCs w:val="20"/>
        </w:rPr>
        <w:t>s</w:t>
      </w:r>
      <w:r w:rsidRPr="00116EBA">
        <w:rPr>
          <w:rFonts w:ascii="Arial" w:hAnsi="Arial" w:cs="Arial"/>
          <w:sz w:val="20"/>
          <w:szCs w:val="20"/>
        </w:rPr>
        <w:t xml:space="preserve">er's (MIFC) of this fishing competition will not be liable for any loss, </w:t>
      </w:r>
      <w:proofErr w:type="gramStart"/>
      <w:r w:rsidRPr="00116EBA">
        <w:rPr>
          <w:rFonts w:ascii="Arial" w:hAnsi="Arial" w:cs="Arial"/>
          <w:sz w:val="20"/>
          <w:szCs w:val="20"/>
        </w:rPr>
        <w:t>accident</w:t>
      </w:r>
      <w:proofErr w:type="gramEnd"/>
      <w:r w:rsidRPr="00116EBA">
        <w:rPr>
          <w:rFonts w:ascii="Arial" w:hAnsi="Arial" w:cs="Arial"/>
          <w:sz w:val="20"/>
          <w:szCs w:val="20"/>
        </w:rPr>
        <w:t xml:space="preserve"> or injury.  Entry is at your own risk</w:t>
      </w:r>
      <w:r w:rsidR="00116EBA">
        <w:rPr>
          <w:rFonts w:ascii="Arial" w:hAnsi="Arial" w:cs="Arial"/>
          <w:sz w:val="20"/>
          <w:szCs w:val="20"/>
        </w:rPr>
        <w:t>.</w:t>
      </w:r>
    </w:p>
    <w:p w14:paraId="6F778A2A" w14:textId="62B18014" w:rsidR="002F3623" w:rsidRPr="00116EBA" w:rsidRDefault="002F3623" w:rsidP="00116EBA">
      <w:pPr>
        <w:spacing w:before="40"/>
        <w:ind w:left="680" w:hanging="680"/>
        <w:rPr>
          <w:rFonts w:ascii="Arial" w:hAnsi="Arial" w:cs="Arial"/>
          <w:sz w:val="20"/>
          <w:szCs w:val="20"/>
        </w:rPr>
      </w:pPr>
      <w:r w:rsidRPr="00116EBA">
        <w:rPr>
          <w:rFonts w:ascii="Arial" w:hAnsi="Arial" w:cs="Arial"/>
          <w:sz w:val="20"/>
          <w:szCs w:val="20"/>
        </w:rPr>
        <w:t xml:space="preserve">4. </w:t>
      </w:r>
      <w:r w:rsidR="00116EBA">
        <w:rPr>
          <w:rFonts w:ascii="Arial" w:hAnsi="Arial" w:cs="Arial"/>
          <w:sz w:val="20"/>
          <w:szCs w:val="20"/>
        </w:rPr>
        <w:tab/>
      </w:r>
      <w:r w:rsidR="004069B4">
        <w:rPr>
          <w:rFonts w:ascii="Arial" w:hAnsi="Arial" w:cs="Arial"/>
          <w:sz w:val="20"/>
          <w:szCs w:val="20"/>
        </w:rPr>
        <w:t>All vessels must be equipped with correct safety equipment and</w:t>
      </w:r>
      <w:r w:rsidR="00512091">
        <w:rPr>
          <w:rFonts w:ascii="Arial" w:hAnsi="Arial" w:cs="Arial"/>
          <w:sz w:val="20"/>
          <w:szCs w:val="20"/>
        </w:rPr>
        <w:t xml:space="preserve"> have</w:t>
      </w:r>
      <w:r w:rsidR="004069B4">
        <w:rPr>
          <w:rFonts w:ascii="Arial" w:hAnsi="Arial" w:cs="Arial"/>
          <w:sz w:val="20"/>
          <w:szCs w:val="20"/>
        </w:rPr>
        <w:t xml:space="preserve"> current boat registration,  </w:t>
      </w:r>
    </w:p>
    <w:p w14:paraId="57FC5302" w14:textId="77777777" w:rsidR="00787EE4" w:rsidRPr="00B2147E" w:rsidRDefault="00787EE4" w:rsidP="00787EE4">
      <w:pPr>
        <w:spacing w:before="40"/>
        <w:rPr>
          <w:rFonts w:ascii="Calibri" w:hAnsi="Calibri" w:cs="Calibri"/>
          <w:b/>
          <w:bCs/>
          <w:sz w:val="20"/>
          <w:szCs w:val="20"/>
        </w:rPr>
      </w:pPr>
      <w:r>
        <w:rPr>
          <w:rFonts w:ascii="Calibri" w:hAnsi="Calibri" w:cs="Calibri"/>
          <w:b/>
          <w:bCs/>
          <w:sz w:val="20"/>
          <w:szCs w:val="20"/>
        </w:rPr>
        <w:t>ENTRY FORMS</w:t>
      </w:r>
    </w:p>
    <w:p w14:paraId="06096758" w14:textId="77777777" w:rsidR="005202D6" w:rsidRDefault="00B40B1F" w:rsidP="00F16743">
      <w:pPr>
        <w:spacing w:before="40"/>
        <w:ind w:left="720" w:hanging="720"/>
        <w:rPr>
          <w:rFonts w:ascii="Arial" w:hAnsi="Arial" w:cs="Arial"/>
          <w:color w:val="FF0000"/>
          <w:sz w:val="20"/>
          <w:szCs w:val="20"/>
        </w:rPr>
      </w:pPr>
      <w:r>
        <w:rPr>
          <w:rFonts w:ascii="Arial" w:hAnsi="Arial" w:cs="Arial"/>
          <w:sz w:val="20"/>
          <w:szCs w:val="20"/>
        </w:rPr>
        <w:t>5.</w:t>
      </w:r>
      <w:r w:rsidR="00787EE4" w:rsidRPr="00116EBA">
        <w:rPr>
          <w:rFonts w:ascii="Arial" w:hAnsi="Arial" w:cs="Arial"/>
          <w:color w:val="FF0000"/>
          <w:sz w:val="20"/>
          <w:szCs w:val="20"/>
        </w:rPr>
        <w:t xml:space="preserve"> </w:t>
      </w:r>
      <w:r w:rsidR="00A042E2">
        <w:rPr>
          <w:rFonts w:ascii="Arial" w:hAnsi="Arial" w:cs="Arial"/>
          <w:color w:val="FF0000"/>
          <w:sz w:val="20"/>
          <w:szCs w:val="20"/>
        </w:rPr>
        <w:tab/>
      </w:r>
      <w:r w:rsidR="005202D6" w:rsidRPr="00B40B1F">
        <w:rPr>
          <w:rFonts w:ascii="Arial" w:hAnsi="Arial" w:cs="Arial"/>
          <w:color w:val="0E2841" w:themeColor="text2"/>
          <w:sz w:val="20"/>
          <w:szCs w:val="20"/>
        </w:rPr>
        <w:t>Entry forms must be received by the MIFC via email, post or in person by 4pm Sunday 3</w:t>
      </w:r>
      <w:r w:rsidR="005202D6" w:rsidRPr="00B40B1F">
        <w:rPr>
          <w:rFonts w:ascii="Arial" w:hAnsi="Arial" w:cs="Arial"/>
          <w:color w:val="0E2841" w:themeColor="text2"/>
          <w:sz w:val="20"/>
          <w:szCs w:val="20"/>
          <w:vertAlign w:val="superscript"/>
        </w:rPr>
        <w:t>rd</w:t>
      </w:r>
      <w:r w:rsidR="005202D6" w:rsidRPr="00B40B1F">
        <w:rPr>
          <w:rFonts w:ascii="Arial" w:hAnsi="Arial" w:cs="Arial"/>
          <w:color w:val="0E2841" w:themeColor="text2"/>
          <w:sz w:val="20"/>
          <w:szCs w:val="20"/>
        </w:rPr>
        <w:t xml:space="preserve"> March 2024. Late entries will be accepted up to Sunday 7</w:t>
      </w:r>
      <w:r w:rsidR="005202D6" w:rsidRPr="00B40B1F">
        <w:rPr>
          <w:rFonts w:ascii="Arial" w:hAnsi="Arial" w:cs="Arial"/>
          <w:color w:val="0E2841" w:themeColor="text2"/>
          <w:sz w:val="20"/>
          <w:szCs w:val="20"/>
          <w:vertAlign w:val="superscript"/>
        </w:rPr>
        <w:t>th</w:t>
      </w:r>
      <w:r w:rsidR="005202D6" w:rsidRPr="00B40B1F">
        <w:rPr>
          <w:rFonts w:ascii="Arial" w:hAnsi="Arial" w:cs="Arial"/>
          <w:color w:val="0E2841" w:themeColor="text2"/>
          <w:sz w:val="20"/>
          <w:szCs w:val="20"/>
        </w:rPr>
        <w:t xml:space="preserve"> April if spots are available, however full tournament entry kits cannot be guaranteed.</w:t>
      </w:r>
    </w:p>
    <w:p w14:paraId="31CE58DC" w14:textId="77777777" w:rsidR="00B40B1F" w:rsidRDefault="00B40B1F" w:rsidP="00F16743">
      <w:pPr>
        <w:spacing w:before="40"/>
        <w:ind w:left="720" w:hanging="720"/>
        <w:rPr>
          <w:rFonts w:ascii="Arial" w:hAnsi="Arial" w:cs="Arial"/>
          <w:color w:val="FF0000"/>
          <w:sz w:val="20"/>
          <w:szCs w:val="20"/>
        </w:rPr>
      </w:pPr>
      <w:r>
        <w:rPr>
          <w:rFonts w:ascii="Arial" w:hAnsi="Arial" w:cs="Arial"/>
          <w:sz w:val="20"/>
          <w:szCs w:val="20"/>
        </w:rPr>
        <w:t>6.</w:t>
      </w:r>
      <w:r>
        <w:rPr>
          <w:rFonts w:ascii="Arial" w:hAnsi="Arial" w:cs="Arial"/>
          <w:sz w:val="20"/>
          <w:szCs w:val="20"/>
        </w:rPr>
        <w:tab/>
      </w:r>
      <w:r w:rsidR="005202D6">
        <w:rPr>
          <w:rFonts w:ascii="Arial" w:hAnsi="Arial" w:cs="Arial"/>
          <w:sz w:val="20"/>
          <w:szCs w:val="20"/>
        </w:rPr>
        <w:t xml:space="preserve">Payment </w:t>
      </w:r>
      <w:r>
        <w:rPr>
          <w:rFonts w:ascii="Arial" w:hAnsi="Arial" w:cs="Arial"/>
          <w:sz w:val="20"/>
          <w:szCs w:val="20"/>
        </w:rPr>
        <w:t xml:space="preserve">by Direct Deposit or Cash / Credit Card at MIFC bar, </w:t>
      </w:r>
      <w:r w:rsidR="005202D6">
        <w:rPr>
          <w:rFonts w:ascii="Arial" w:hAnsi="Arial" w:cs="Arial"/>
          <w:sz w:val="20"/>
          <w:szCs w:val="20"/>
        </w:rPr>
        <w:t>m</w:t>
      </w:r>
      <w:r>
        <w:rPr>
          <w:rFonts w:ascii="Arial" w:hAnsi="Arial" w:cs="Arial"/>
          <w:sz w:val="20"/>
          <w:szCs w:val="20"/>
        </w:rPr>
        <w:t xml:space="preserve">ust be received no later </w:t>
      </w:r>
      <w:proofErr w:type="spellStart"/>
      <w:r>
        <w:rPr>
          <w:rFonts w:ascii="Arial" w:hAnsi="Arial" w:cs="Arial"/>
          <w:sz w:val="20"/>
          <w:szCs w:val="20"/>
        </w:rPr>
        <w:t>then</w:t>
      </w:r>
      <w:proofErr w:type="spellEnd"/>
      <w:r>
        <w:rPr>
          <w:rFonts w:ascii="Arial" w:hAnsi="Arial" w:cs="Arial"/>
          <w:sz w:val="20"/>
          <w:szCs w:val="20"/>
        </w:rPr>
        <w:t xml:space="preserve"> Sunday </w:t>
      </w:r>
      <w:r w:rsidR="00DD1E72">
        <w:rPr>
          <w:rFonts w:ascii="Arial" w:hAnsi="Arial" w:cs="Arial"/>
          <w:sz w:val="20"/>
          <w:szCs w:val="20"/>
        </w:rPr>
        <w:t>31</w:t>
      </w:r>
      <w:r w:rsidR="00DD1E72" w:rsidRPr="00DD1E72">
        <w:rPr>
          <w:rFonts w:ascii="Arial" w:hAnsi="Arial" w:cs="Arial"/>
          <w:sz w:val="20"/>
          <w:szCs w:val="20"/>
          <w:vertAlign w:val="superscript"/>
        </w:rPr>
        <w:t>st</w:t>
      </w:r>
      <w:r w:rsidR="00DD1E72">
        <w:rPr>
          <w:rFonts w:ascii="Arial" w:hAnsi="Arial" w:cs="Arial"/>
          <w:sz w:val="20"/>
          <w:szCs w:val="20"/>
        </w:rPr>
        <w:t xml:space="preserve"> March</w:t>
      </w:r>
      <w:r w:rsidRPr="00B40B1F">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 xml:space="preserve">The entry fee includes a tournament shirt, team bag full of goodies, </w:t>
      </w:r>
      <w:r w:rsidR="00F16743">
        <w:rPr>
          <w:rFonts w:ascii="Arial" w:hAnsi="Arial" w:cs="Arial"/>
          <w:sz w:val="20"/>
          <w:szCs w:val="20"/>
        </w:rPr>
        <w:t xml:space="preserve">compendium, </w:t>
      </w:r>
      <w:r>
        <w:rPr>
          <w:rFonts w:ascii="Arial" w:hAnsi="Arial" w:cs="Arial"/>
          <w:sz w:val="20"/>
          <w:szCs w:val="20"/>
        </w:rPr>
        <w:t>briefing BBQ dinner at MIFC and presentation breakfast at Buccaneer Beach</w:t>
      </w:r>
      <w:r w:rsidRPr="00B40B1F">
        <w:rPr>
          <w:rFonts w:ascii="Arial" w:hAnsi="Arial" w:cs="Arial"/>
          <w:color w:val="FF0000"/>
          <w:sz w:val="20"/>
          <w:szCs w:val="20"/>
        </w:rPr>
        <w:t>.</w:t>
      </w:r>
      <w:r>
        <w:rPr>
          <w:rFonts w:ascii="Arial" w:hAnsi="Arial" w:cs="Arial"/>
          <w:color w:val="FF0000"/>
          <w:sz w:val="20"/>
          <w:szCs w:val="20"/>
        </w:rPr>
        <w:t xml:space="preserve">  </w:t>
      </w:r>
    </w:p>
    <w:p w14:paraId="5433CB1C" w14:textId="77777777" w:rsidR="00B2147E" w:rsidRPr="00B40B1F" w:rsidRDefault="00B40B1F" w:rsidP="00F16743">
      <w:pPr>
        <w:spacing w:before="40"/>
        <w:rPr>
          <w:rFonts w:ascii="Arial" w:hAnsi="Arial" w:cs="Arial"/>
          <w:color w:val="FF0000"/>
          <w:sz w:val="20"/>
          <w:szCs w:val="20"/>
        </w:rPr>
      </w:pPr>
      <w:r>
        <w:rPr>
          <w:rFonts w:ascii="Arial" w:hAnsi="Arial" w:cs="Arial"/>
          <w:sz w:val="20"/>
          <w:szCs w:val="20"/>
        </w:rPr>
        <w:t>7.</w:t>
      </w:r>
      <w:r>
        <w:rPr>
          <w:rFonts w:ascii="Arial" w:hAnsi="Arial" w:cs="Arial"/>
          <w:sz w:val="20"/>
          <w:szCs w:val="20"/>
        </w:rPr>
        <w:tab/>
        <w:t>Refunds may be considered depending on circumstance and at the discretion of the organising committee</w:t>
      </w:r>
    </w:p>
    <w:p w14:paraId="6203CD2F" w14:textId="77777777" w:rsidR="00B2147E" w:rsidRPr="00B2147E" w:rsidRDefault="00B2147E" w:rsidP="00B2147E">
      <w:pPr>
        <w:spacing w:before="40"/>
        <w:rPr>
          <w:rFonts w:ascii="Calibri" w:hAnsi="Calibri" w:cs="Calibri"/>
          <w:b/>
          <w:bCs/>
          <w:sz w:val="20"/>
          <w:szCs w:val="20"/>
        </w:rPr>
      </w:pPr>
      <w:r w:rsidRPr="00B2147E">
        <w:rPr>
          <w:rFonts w:ascii="Calibri" w:hAnsi="Calibri" w:cs="Calibri"/>
          <w:b/>
          <w:bCs/>
          <w:sz w:val="20"/>
          <w:szCs w:val="20"/>
        </w:rPr>
        <w:t>COMPULSARY BRIEFING NIGHT</w:t>
      </w:r>
    </w:p>
    <w:p w14:paraId="46E36003" w14:textId="77777777" w:rsidR="00B2147E" w:rsidRPr="00116EBA" w:rsidRDefault="00B2147E" w:rsidP="00B2147E">
      <w:pPr>
        <w:spacing w:before="40"/>
        <w:ind w:left="720" w:hanging="720"/>
        <w:rPr>
          <w:rFonts w:ascii="Arial" w:hAnsi="Arial" w:cs="Arial"/>
          <w:sz w:val="20"/>
          <w:szCs w:val="20"/>
        </w:rPr>
      </w:pPr>
      <w:r w:rsidRPr="00116EBA">
        <w:rPr>
          <w:rFonts w:ascii="Arial" w:hAnsi="Arial" w:cs="Arial"/>
          <w:sz w:val="20"/>
          <w:szCs w:val="20"/>
        </w:rPr>
        <w:t xml:space="preserve">8. </w:t>
      </w:r>
      <w:r>
        <w:rPr>
          <w:rFonts w:ascii="Arial" w:hAnsi="Arial" w:cs="Arial"/>
          <w:sz w:val="20"/>
          <w:szCs w:val="20"/>
        </w:rPr>
        <w:tab/>
      </w:r>
      <w:r w:rsidRPr="00116EBA">
        <w:rPr>
          <w:rFonts w:ascii="Arial" w:hAnsi="Arial" w:cs="Arial"/>
          <w:sz w:val="20"/>
          <w:szCs w:val="20"/>
        </w:rPr>
        <w:t xml:space="preserve">A </w:t>
      </w:r>
      <w:r>
        <w:rPr>
          <w:rFonts w:ascii="Arial" w:hAnsi="Arial" w:cs="Arial"/>
          <w:sz w:val="20"/>
          <w:szCs w:val="20"/>
        </w:rPr>
        <w:t>C</w:t>
      </w:r>
      <w:r w:rsidRPr="00116EBA">
        <w:rPr>
          <w:rFonts w:ascii="Arial" w:hAnsi="Arial" w:cs="Arial"/>
          <w:sz w:val="20"/>
          <w:szCs w:val="20"/>
        </w:rPr>
        <w:t xml:space="preserve">ompulsory briefing at the </w:t>
      </w:r>
      <w:r>
        <w:rPr>
          <w:rFonts w:ascii="Arial" w:hAnsi="Arial" w:cs="Arial"/>
          <w:sz w:val="20"/>
          <w:szCs w:val="20"/>
        </w:rPr>
        <w:t>MIFC</w:t>
      </w:r>
      <w:r w:rsidRPr="00116EBA">
        <w:rPr>
          <w:rFonts w:ascii="Arial" w:hAnsi="Arial" w:cs="Arial"/>
          <w:sz w:val="20"/>
          <w:szCs w:val="20"/>
        </w:rPr>
        <w:t xml:space="preserve">, Elder St, Derby </w:t>
      </w:r>
      <w:r>
        <w:rPr>
          <w:rFonts w:ascii="Arial" w:hAnsi="Arial" w:cs="Arial"/>
          <w:sz w:val="20"/>
          <w:szCs w:val="20"/>
        </w:rPr>
        <w:t xml:space="preserve">on </w:t>
      </w:r>
      <w:r w:rsidRPr="00B2147E">
        <w:rPr>
          <w:rFonts w:ascii="Arial" w:hAnsi="Arial" w:cs="Arial"/>
          <w:b/>
          <w:bCs/>
          <w:sz w:val="20"/>
          <w:szCs w:val="20"/>
        </w:rPr>
        <w:t xml:space="preserve">Thursday 18/04/2024 </w:t>
      </w:r>
      <w:r w:rsidR="004069B4">
        <w:rPr>
          <w:rFonts w:ascii="Arial" w:hAnsi="Arial" w:cs="Arial"/>
          <w:b/>
          <w:bCs/>
          <w:sz w:val="20"/>
          <w:szCs w:val="20"/>
        </w:rPr>
        <w:t>5</w:t>
      </w:r>
      <w:r w:rsidRPr="00B2147E">
        <w:rPr>
          <w:rFonts w:ascii="Arial" w:hAnsi="Arial" w:cs="Arial"/>
          <w:b/>
          <w:bCs/>
          <w:sz w:val="20"/>
          <w:szCs w:val="20"/>
        </w:rPr>
        <w:t>pm-</w:t>
      </w:r>
      <w:r w:rsidR="004069B4">
        <w:rPr>
          <w:rFonts w:ascii="Arial" w:hAnsi="Arial" w:cs="Arial"/>
          <w:b/>
          <w:bCs/>
          <w:sz w:val="20"/>
          <w:szCs w:val="20"/>
        </w:rPr>
        <w:t>9</w:t>
      </w:r>
      <w:r w:rsidRPr="00B2147E">
        <w:rPr>
          <w:rFonts w:ascii="Arial" w:hAnsi="Arial" w:cs="Arial"/>
          <w:b/>
          <w:bCs/>
          <w:sz w:val="20"/>
          <w:szCs w:val="20"/>
        </w:rPr>
        <w:t>pm</w:t>
      </w:r>
      <w:r w:rsidRPr="00116EBA">
        <w:rPr>
          <w:rFonts w:ascii="Arial" w:hAnsi="Arial" w:cs="Arial"/>
          <w:sz w:val="20"/>
          <w:szCs w:val="20"/>
        </w:rPr>
        <w:t xml:space="preserve"> where tournament </w:t>
      </w:r>
      <w:r w:rsidR="00B40B1F">
        <w:rPr>
          <w:rFonts w:ascii="Arial" w:hAnsi="Arial" w:cs="Arial"/>
          <w:sz w:val="20"/>
          <w:szCs w:val="20"/>
        </w:rPr>
        <w:t>bag</w:t>
      </w:r>
      <w:r w:rsidRPr="00116EBA">
        <w:rPr>
          <w:rFonts w:ascii="Arial" w:hAnsi="Arial" w:cs="Arial"/>
          <w:sz w:val="20"/>
          <w:szCs w:val="20"/>
        </w:rPr>
        <w:t>s will be issued</w:t>
      </w:r>
      <w:r w:rsidR="00B40B1F">
        <w:rPr>
          <w:rFonts w:ascii="Arial" w:hAnsi="Arial" w:cs="Arial"/>
          <w:sz w:val="20"/>
          <w:szCs w:val="20"/>
        </w:rPr>
        <w:t xml:space="preserve">.  </w:t>
      </w:r>
      <w:r w:rsidRPr="00116EBA">
        <w:rPr>
          <w:rFonts w:ascii="Arial" w:hAnsi="Arial" w:cs="Arial"/>
          <w:sz w:val="20"/>
          <w:szCs w:val="20"/>
        </w:rPr>
        <w:t xml:space="preserve"> </w:t>
      </w:r>
      <w:r w:rsidR="00B40B1F">
        <w:rPr>
          <w:rFonts w:ascii="Arial" w:hAnsi="Arial" w:cs="Arial"/>
          <w:sz w:val="20"/>
          <w:szCs w:val="20"/>
        </w:rPr>
        <w:t>A</w:t>
      </w:r>
      <w:r w:rsidRPr="00116EBA">
        <w:rPr>
          <w:rFonts w:ascii="Arial" w:hAnsi="Arial" w:cs="Arial"/>
          <w:sz w:val="20"/>
          <w:szCs w:val="20"/>
        </w:rPr>
        <w:t xml:space="preserve">t least one team member or representative must be present at the briefing, unless otherwise organised prior with the </w:t>
      </w:r>
      <w:r w:rsidR="00B40B1F">
        <w:rPr>
          <w:rFonts w:ascii="Arial" w:hAnsi="Arial" w:cs="Arial"/>
          <w:sz w:val="20"/>
          <w:szCs w:val="20"/>
        </w:rPr>
        <w:t>organising committee</w:t>
      </w:r>
      <w:r w:rsidRPr="00116EBA">
        <w:rPr>
          <w:rFonts w:ascii="Arial" w:hAnsi="Arial" w:cs="Arial"/>
          <w:sz w:val="20"/>
          <w:szCs w:val="20"/>
        </w:rPr>
        <w:t xml:space="preserve">. </w:t>
      </w:r>
      <w:r w:rsidR="00B40B1F" w:rsidRPr="00116EBA">
        <w:rPr>
          <w:rFonts w:ascii="Arial" w:hAnsi="Arial" w:cs="Arial"/>
          <w:sz w:val="20"/>
          <w:szCs w:val="20"/>
        </w:rPr>
        <w:t>A</w:t>
      </w:r>
      <w:r w:rsidR="004069B4">
        <w:rPr>
          <w:rFonts w:ascii="Arial" w:hAnsi="Arial" w:cs="Arial"/>
          <w:sz w:val="20"/>
          <w:szCs w:val="20"/>
        </w:rPr>
        <w:t xml:space="preserve"> boat auction</w:t>
      </w:r>
      <w:r w:rsidR="00926867">
        <w:rPr>
          <w:rFonts w:ascii="Arial" w:hAnsi="Arial" w:cs="Arial"/>
          <w:sz w:val="20"/>
          <w:szCs w:val="20"/>
        </w:rPr>
        <w:t xml:space="preserve"> will be held for all participating boats.  A</w:t>
      </w:r>
      <w:r w:rsidR="00B40B1F" w:rsidRPr="00116EBA">
        <w:rPr>
          <w:rFonts w:ascii="Arial" w:hAnsi="Arial" w:cs="Arial"/>
          <w:sz w:val="20"/>
          <w:szCs w:val="20"/>
        </w:rPr>
        <w:t xml:space="preserve">ll anglers are encouraged to </w:t>
      </w:r>
      <w:proofErr w:type="gramStart"/>
      <w:r w:rsidR="00B40B1F" w:rsidRPr="00116EBA">
        <w:rPr>
          <w:rFonts w:ascii="Arial" w:hAnsi="Arial" w:cs="Arial"/>
          <w:sz w:val="20"/>
          <w:szCs w:val="20"/>
        </w:rPr>
        <w:t>attend</w:t>
      </w:r>
      <w:proofErr w:type="gramEnd"/>
      <w:r w:rsidRPr="00116EBA">
        <w:rPr>
          <w:rFonts w:ascii="Arial" w:hAnsi="Arial" w:cs="Arial"/>
          <w:sz w:val="20"/>
          <w:szCs w:val="20"/>
        </w:rPr>
        <w:t xml:space="preserve"> and </w:t>
      </w:r>
      <w:r w:rsidR="00B40B1F">
        <w:rPr>
          <w:rFonts w:ascii="Arial" w:hAnsi="Arial" w:cs="Arial"/>
          <w:sz w:val="20"/>
          <w:szCs w:val="20"/>
        </w:rPr>
        <w:t>l</w:t>
      </w:r>
      <w:r w:rsidRPr="00116EBA">
        <w:rPr>
          <w:rFonts w:ascii="Arial" w:hAnsi="Arial" w:cs="Arial"/>
          <w:sz w:val="20"/>
          <w:szCs w:val="20"/>
        </w:rPr>
        <w:t xml:space="preserve">icensed bar is available. </w:t>
      </w:r>
    </w:p>
    <w:p w14:paraId="1BE72810" w14:textId="77777777" w:rsidR="00B2147E" w:rsidRPr="00787EE4" w:rsidRDefault="00B2147E" w:rsidP="00116EBA">
      <w:pPr>
        <w:spacing w:before="40"/>
        <w:ind w:left="680" w:hanging="680"/>
        <w:rPr>
          <w:rFonts w:ascii="Calibri" w:hAnsi="Calibri" w:cs="Calibri"/>
          <w:b/>
          <w:bCs/>
          <w:sz w:val="20"/>
          <w:szCs w:val="20"/>
        </w:rPr>
      </w:pPr>
      <w:r w:rsidRPr="00787EE4">
        <w:rPr>
          <w:rFonts w:ascii="Calibri" w:hAnsi="Calibri" w:cs="Calibri"/>
          <w:b/>
          <w:bCs/>
          <w:sz w:val="20"/>
          <w:szCs w:val="20"/>
        </w:rPr>
        <w:t>CONVOY FROM DERBY</w:t>
      </w:r>
    </w:p>
    <w:p w14:paraId="0DF8A08B" w14:textId="5947C802" w:rsidR="00F54E91" w:rsidRDefault="00F16743" w:rsidP="00A042E2">
      <w:pPr>
        <w:spacing w:before="40"/>
        <w:ind w:left="720" w:hanging="720"/>
        <w:rPr>
          <w:rFonts w:ascii="Arial" w:hAnsi="Arial" w:cs="Arial"/>
          <w:sz w:val="20"/>
          <w:szCs w:val="20"/>
        </w:rPr>
      </w:pPr>
      <w:r>
        <w:rPr>
          <w:sz w:val="21"/>
          <w:szCs w:val="21"/>
        </w:rPr>
        <w:t>9</w:t>
      </w:r>
      <w:r w:rsidR="002F3623" w:rsidRPr="00116EBA">
        <w:rPr>
          <w:rFonts w:ascii="Arial" w:hAnsi="Arial" w:cs="Arial"/>
          <w:sz w:val="20"/>
          <w:szCs w:val="20"/>
        </w:rPr>
        <w:t xml:space="preserve">. </w:t>
      </w:r>
      <w:r w:rsidR="00A042E2">
        <w:rPr>
          <w:rFonts w:ascii="Arial" w:hAnsi="Arial" w:cs="Arial"/>
          <w:sz w:val="20"/>
          <w:szCs w:val="20"/>
        </w:rPr>
        <w:tab/>
      </w:r>
      <w:r w:rsidR="00B40B1F">
        <w:rPr>
          <w:rFonts w:ascii="Arial" w:hAnsi="Arial" w:cs="Arial"/>
          <w:sz w:val="20"/>
          <w:szCs w:val="20"/>
        </w:rPr>
        <w:t xml:space="preserve">A convoy to Yampi sound will leave </w:t>
      </w:r>
      <w:r w:rsidR="00B40B1F" w:rsidRPr="00F54E91">
        <w:rPr>
          <w:rFonts w:ascii="Arial" w:hAnsi="Arial" w:cs="Arial"/>
          <w:b/>
          <w:bCs/>
          <w:sz w:val="20"/>
          <w:szCs w:val="20"/>
        </w:rPr>
        <w:t xml:space="preserve">from Derby Jetty at </w:t>
      </w:r>
      <w:r w:rsidR="009D05AE">
        <w:rPr>
          <w:rFonts w:ascii="Arial" w:hAnsi="Arial" w:cs="Arial"/>
          <w:b/>
          <w:bCs/>
          <w:sz w:val="20"/>
          <w:szCs w:val="20"/>
        </w:rPr>
        <w:t>8:0</w:t>
      </w:r>
      <w:r w:rsidR="00F54E91" w:rsidRPr="00F54E91">
        <w:rPr>
          <w:rFonts w:ascii="Arial" w:hAnsi="Arial" w:cs="Arial"/>
          <w:b/>
          <w:bCs/>
          <w:sz w:val="20"/>
          <w:szCs w:val="20"/>
        </w:rPr>
        <w:t>0am Friday 19/04/2024</w:t>
      </w:r>
      <w:r w:rsidR="00F54E91">
        <w:rPr>
          <w:rFonts w:ascii="Arial" w:hAnsi="Arial" w:cs="Arial"/>
          <w:b/>
          <w:bCs/>
          <w:sz w:val="20"/>
          <w:szCs w:val="20"/>
        </w:rPr>
        <w:t xml:space="preserve"> </w:t>
      </w:r>
      <w:r w:rsidR="00F54E91">
        <w:rPr>
          <w:rFonts w:ascii="Arial" w:hAnsi="Arial" w:cs="Arial"/>
          <w:sz w:val="20"/>
          <w:szCs w:val="20"/>
        </w:rPr>
        <w:t xml:space="preserve">to ensure that all boats in the competition arrive safely in the fishing grounds.  </w:t>
      </w:r>
      <w:r w:rsidR="00F54E91" w:rsidRPr="00116EBA">
        <w:rPr>
          <w:rFonts w:ascii="Arial" w:hAnsi="Arial" w:cs="Arial"/>
          <w:sz w:val="20"/>
          <w:szCs w:val="20"/>
        </w:rPr>
        <w:t>Check points will be at Waterfall beach &amp; the Northern end of Whirlpool passage</w:t>
      </w:r>
      <w:r w:rsidR="00F54E91">
        <w:rPr>
          <w:rFonts w:ascii="Arial" w:hAnsi="Arial" w:cs="Arial"/>
          <w:sz w:val="20"/>
          <w:szCs w:val="20"/>
        </w:rPr>
        <w:t xml:space="preserve">.  If you are not joining the </w:t>
      </w:r>
      <w:proofErr w:type="gramStart"/>
      <w:r w:rsidR="00F54E91">
        <w:rPr>
          <w:rFonts w:ascii="Arial" w:hAnsi="Arial" w:cs="Arial"/>
          <w:sz w:val="20"/>
          <w:szCs w:val="20"/>
        </w:rPr>
        <w:t>convoy</w:t>
      </w:r>
      <w:proofErr w:type="gramEnd"/>
      <w:r w:rsidR="00F54E91">
        <w:rPr>
          <w:rFonts w:ascii="Arial" w:hAnsi="Arial" w:cs="Arial"/>
          <w:sz w:val="20"/>
          <w:szCs w:val="20"/>
        </w:rPr>
        <w:t xml:space="preserve"> please let the organising committee know via mifishderby@hotmail.com</w:t>
      </w:r>
    </w:p>
    <w:p w14:paraId="1633A6DA" w14:textId="77777777" w:rsidR="00787EE4" w:rsidRDefault="00787EE4" w:rsidP="00787EE4">
      <w:pPr>
        <w:spacing w:before="40"/>
        <w:ind w:left="680" w:hanging="680"/>
        <w:rPr>
          <w:rFonts w:ascii="Calibri" w:hAnsi="Calibri" w:cs="Calibri"/>
          <w:b/>
          <w:bCs/>
          <w:sz w:val="20"/>
          <w:szCs w:val="20"/>
        </w:rPr>
      </w:pPr>
      <w:r>
        <w:rPr>
          <w:rFonts w:ascii="Calibri" w:hAnsi="Calibri" w:cs="Calibri"/>
          <w:b/>
          <w:bCs/>
          <w:sz w:val="20"/>
          <w:szCs w:val="20"/>
        </w:rPr>
        <w:t>RADIO COMMUNICATIONS &amp; SAFETY</w:t>
      </w:r>
    </w:p>
    <w:p w14:paraId="5694AF11" w14:textId="77777777" w:rsidR="00787EE4" w:rsidRDefault="00787EE4" w:rsidP="00926867">
      <w:pPr>
        <w:spacing w:before="40"/>
        <w:ind w:left="720" w:hanging="720"/>
        <w:rPr>
          <w:rFonts w:ascii="Arial" w:hAnsi="Arial" w:cs="Arial"/>
          <w:sz w:val="20"/>
          <w:szCs w:val="20"/>
        </w:rPr>
      </w:pPr>
      <w:r w:rsidRPr="00116EBA">
        <w:rPr>
          <w:rFonts w:ascii="Arial" w:hAnsi="Arial" w:cs="Arial"/>
          <w:sz w:val="20"/>
          <w:szCs w:val="20"/>
        </w:rPr>
        <w:t>1</w:t>
      </w:r>
      <w:r w:rsidR="00F16743">
        <w:rPr>
          <w:rFonts w:ascii="Arial" w:hAnsi="Arial" w:cs="Arial"/>
          <w:sz w:val="20"/>
          <w:szCs w:val="20"/>
        </w:rPr>
        <w:t>0</w:t>
      </w:r>
      <w:r w:rsidRPr="00116EBA">
        <w:rPr>
          <w:rFonts w:ascii="Arial" w:hAnsi="Arial" w:cs="Arial"/>
          <w:sz w:val="20"/>
          <w:szCs w:val="20"/>
        </w:rPr>
        <w:t xml:space="preserve">. </w:t>
      </w:r>
      <w:r w:rsidR="00A042E2">
        <w:rPr>
          <w:rFonts w:ascii="Arial" w:hAnsi="Arial" w:cs="Arial"/>
          <w:sz w:val="20"/>
          <w:szCs w:val="20"/>
        </w:rPr>
        <w:tab/>
      </w:r>
      <w:r w:rsidRPr="00116EBA">
        <w:rPr>
          <w:rFonts w:ascii="Arial" w:hAnsi="Arial" w:cs="Arial"/>
          <w:sz w:val="20"/>
          <w:szCs w:val="20"/>
        </w:rPr>
        <w:t>Official radio protocol will be adhered to i.e. no swearing, 3</w:t>
      </w:r>
      <w:r w:rsidR="00F54E91">
        <w:rPr>
          <w:rFonts w:ascii="Arial" w:hAnsi="Arial" w:cs="Arial"/>
          <w:sz w:val="20"/>
          <w:szCs w:val="20"/>
        </w:rPr>
        <w:t xml:space="preserve"> </w:t>
      </w:r>
      <w:r w:rsidRPr="00116EBA">
        <w:rPr>
          <w:rFonts w:ascii="Arial" w:hAnsi="Arial" w:cs="Arial"/>
          <w:sz w:val="20"/>
          <w:szCs w:val="20"/>
        </w:rPr>
        <w:t>min silence on ch16 on the hour and 1/2 hour, ch10 for general comp communications</w:t>
      </w:r>
    </w:p>
    <w:p w14:paraId="210D1005" w14:textId="77858415" w:rsidR="005202D6" w:rsidRPr="00116EBA" w:rsidRDefault="00F16743" w:rsidP="005202D6">
      <w:pPr>
        <w:spacing w:before="40"/>
        <w:ind w:left="720" w:hanging="720"/>
        <w:rPr>
          <w:rFonts w:ascii="Arial" w:hAnsi="Arial" w:cs="Arial"/>
          <w:sz w:val="20"/>
          <w:szCs w:val="20"/>
        </w:rPr>
      </w:pPr>
      <w:r>
        <w:rPr>
          <w:rFonts w:ascii="Arial" w:hAnsi="Arial" w:cs="Arial"/>
          <w:sz w:val="20"/>
          <w:szCs w:val="20"/>
        </w:rPr>
        <w:t>1</w:t>
      </w:r>
      <w:r w:rsidR="007E6044">
        <w:rPr>
          <w:rFonts w:ascii="Arial" w:hAnsi="Arial" w:cs="Arial"/>
          <w:sz w:val="20"/>
          <w:szCs w:val="20"/>
        </w:rPr>
        <w:t>1</w:t>
      </w:r>
      <w:r>
        <w:rPr>
          <w:rFonts w:ascii="Arial" w:hAnsi="Arial" w:cs="Arial"/>
          <w:sz w:val="20"/>
          <w:szCs w:val="20"/>
        </w:rPr>
        <w:t>.</w:t>
      </w:r>
      <w:r>
        <w:rPr>
          <w:rFonts w:ascii="Arial" w:hAnsi="Arial" w:cs="Arial"/>
          <w:sz w:val="20"/>
          <w:szCs w:val="20"/>
        </w:rPr>
        <w:tab/>
      </w:r>
      <w:r w:rsidR="00926867">
        <w:rPr>
          <w:rFonts w:ascii="Arial" w:hAnsi="Arial" w:cs="Arial"/>
          <w:sz w:val="20"/>
          <w:szCs w:val="20"/>
        </w:rPr>
        <w:t xml:space="preserve">There is a buddy system in place for your safety.  Please </w:t>
      </w:r>
      <w:r w:rsidR="00C70A6F">
        <w:rPr>
          <w:rFonts w:ascii="Arial" w:hAnsi="Arial" w:cs="Arial"/>
          <w:sz w:val="20"/>
          <w:szCs w:val="20"/>
        </w:rPr>
        <w:t>check in</w:t>
      </w:r>
      <w:r w:rsidR="00926867">
        <w:rPr>
          <w:rFonts w:ascii="Arial" w:hAnsi="Arial" w:cs="Arial"/>
          <w:sz w:val="20"/>
          <w:szCs w:val="20"/>
        </w:rPr>
        <w:t xml:space="preserve"> with your buddy team at the start and end of the day as a minimum.</w:t>
      </w:r>
      <w:r>
        <w:rPr>
          <w:rFonts w:ascii="Arial" w:hAnsi="Arial" w:cs="Arial"/>
          <w:sz w:val="20"/>
          <w:szCs w:val="20"/>
        </w:rPr>
        <w:t xml:space="preserve"> </w:t>
      </w:r>
    </w:p>
    <w:p w14:paraId="0D2C586D" w14:textId="77777777" w:rsidR="00787EE4" w:rsidRDefault="00F16743" w:rsidP="00787EE4">
      <w:pPr>
        <w:spacing w:before="40"/>
        <w:ind w:left="680" w:hanging="680"/>
        <w:rPr>
          <w:rFonts w:ascii="Calibri" w:hAnsi="Calibri" w:cs="Calibri"/>
          <w:b/>
          <w:bCs/>
          <w:sz w:val="20"/>
          <w:szCs w:val="20"/>
        </w:rPr>
      </w:pPr>
      <w:r>
        <w:rPr>
          <w:rFonts w:ascii="Calibri" w:hAnsi="Calibri" w:cs="Calibri"/>
          <w:b/>
          <w:bCs/>
          <w:sz w:val="20"/>
          <w:szCs w:val="20"/>
        </w:rPr>
        <w:t>COMPETITION</w:t>
      </w:r>
      <w:r w:rsidR="00787EE4">
        <w:rPr>
          <w:rFonts w:ascii="Calibri" w:hAnsi="Calibri" w:cs="Calibri"/>
          <w:b/>
          <w:bCs/>
          <w:sz w:val="20"/>
          <w:szCs w:val="20"/>
        </w:rPr>
        <w:t xml:space="preserve"> RULES</w:t>
      </w:r>
    </w:p>
    <w:p w14:paraId="79490172" w14:textId="77777777" w:rsidR="00F16743" w:rsidRDefault="00F16743" w:rsidP="00F16743">
      <w:pPr>
        <w:spacing w:before="40"/>
        <w:rPr>
          <w:rFonts w:ascii="Arial" w:hAnsi="Arial" w:cs="Arial"/>
          <w:sz w:val="20"/>
          <w:szCs w:val="20"/>
        </w:rPr>
      </w:pPr>
      <w:r w:rsidRPr="00116EBA">
        <w:rPr>
          <w:rFonts w:ascii="Arial" w:hAnsi="Arial" w:cs="Arial"/>
          <w:sz w:val="20"/>
          <w:szCs w:val="20"/>
        </w:rPr>
        <w:t>1</w:t>
      </w:r>
      <w:r w:rsidR="007E6044">
        <w:rPr>
          <w:rFonts w:ascii="Arial" w:hAnsi="Arial" w:cs="Arial"/>
          <w:sz w:val="20"/>
          <w:szCs w:val="20"/>
        </w:rPr>
        <w:t>2</w:t>
      </w:r>
      <w:r w:rsidRPr="00116EBA">
        <w:rPr>
          <w:rFonts w:ascii="Arial" w:hAnsi="Arial" w:cs="Arial"/>
          <w:sz w:val="20"/>
          <w:szCs w:val="20"/>
        </w:rPr>
        <w:t xml:space="preserve">. </w:t>
      </w:r>
      <w:r>
        <w:rPr>
          <w:rFonts w:ascii="Arial" w:hAnsi="Arial" w:cs="Arial"/>
          <w:sz w:val="20"/>
          <w:szCs w:val="20"/>
        </w:rPr>
        <w:tab/>
      </w:r>
      <w:r w:rsidRPr="00116EBA">
        <w:rPr>
          <w:rFonts w:ascii="Arial" w:hAnsi="Arial" w:cs="Arial"/>
          <w:sz w:val="20"/>
          <w:szCs w:val="20"/>
        </w:rPr>
        <w:t xml:space="preserve">Competition </w:t>
      </w:r>
      <w:r w:rsidR="00926867">
        <w:rPr>
          <w:rFonts w:ascii="Arial" w:hAnsi="Arial" w:cs="Arial"/>
          <w:sz w:val="20"/>
          <w:szCs w:val="20"/>
        </w:rPr>
        <w:t>b</w:t>
      </w:r>
      <w:r w:rsidRPr="00116EBA">
        <w:rPr>
          <w:rFonts w:ascii="Arial" w:hAnsi="Arial" w:cs="Arial"/>
          <w:sz w:val="20"/>
          <w:szCs w:val="20"/>
        </w:rPr>
        <w:t xml:space="preserve">oundaries will be enforced, be clever and understand your boat and crew limitations. </w:t>
      </w:r>
    </w:p>
    <w:p w14:paraId="00C966EF" w14:textId="77777777" w:rsidR="00787EE4" w:rsidRDefault="00F16743" w:rsidP="00F16743">
      <w:pPr>
        <w:spacing w:before="40"/>
        <w:ind w:left="720" w:hanging="720"/>
        <w:rPr>
          <w:rFonts w:ascii="Arial" w:hAnsi="Arial" w:cs="Arial"/>
          <w:sz w:val="20"/>
          <w:szCs w:val="20"/>
        </w:rPr>
      </w:pPr>
      <w:r>
        <w:rPr>
          <w:rFonts w:ascii="Arial" w:hAnsi="Arial" w:cs="Arial"/>
          <w:sz w:val="20"/>
          <w:szCs w:val="20"/>
        </w:rPr>
        <w:t>1</w:t>
      </w:r>
      <w:r w:rsidR="007E6044">
        <w:rPr>
          <w:rFonts w:ascii="Arial" w:hAnsi="Arial" w:cs="Arial"/>
          <w:sz w:val="20"/>
          <w:szCs w:val="20"/>
        </w:rPr>
        <w:t>3</w:t>
      </w:r>
      <w:r w:rsidR="00787EE4" w:rsidRPr="00116EBA">
        <w:rPr>
          <w:rFonts w:ascii="Arial" w:hAnsi="Arial" w:cs="Arial"/>
          <w:sz w:val="20"/>
          <w:szCs w:val="20"/>
        </w:rPr>
        <w:t xml:space="preserve">. </w:t>
      </w:r>
      <w:r w:rsidR="00A042E2">
        <w:rPr>
          <w:rFonts w:ascii="Arial" w:hAnsi="Arial" w:cs="Arial"/>
          <w:sz w:val="20"/>
          <w:szCs w:val="20"/>
        </w:rPr>
        <w:tab/>
      </w:r>
      <w:r w:rsidR="00787EE4" w:rsidRPr="00116EBA">
        <w:rPr>
          <w:rFonts w:ascii="Arial" w:hAnsi="Arial" w:cs="Arial"/>
          <w:sz w:val="20"/>
          <w:szCs w:val="20"/>
        </w:rPr>
        <w:t>Lines in/out times are strictly 7.00am - 5.00pm on Saturday and 7.00am – 4.00pm Sunday.</w:t>
      </w:r>
      <w:r w:rsidR="00926867">
        <w:rPr>
          <w:rFonts w:ascii="Arial" w:hAnsi="Arial" w:cs="Arial"/>
          <w:sz w:val="20"/>
          <w:szCs w:val="20"/>
        </w:rPr>
        <w:t xml:space="preserve">  No fishing at night, the crocodile’s bite.</w:t>
      </w:r>
    </w:p>
    <w:p w14:paraId="497E7D52" w14:textId="77777777" w:rsidR="00787EE4" w:rsidRDefault="00787EE4" w:rsidP="00F16743">
      <w:pPr>
        <w:spacing w:before="40"/>
        <w:ind w:left="720" w:hanging="720"/>
        <w:rPr>
          <w:rFonts w:ascii="Arial" w:hAnsi="Arial" w:cs="Arial"/>
          <w:sz w:val="20"/>
          <w:szCs w:val="20"/>
        </w:rPr>
      </w:pPr>
      <w:r w:rsidRPr="00116EBA">
        <w:rPr>
          <w:rFonts w:ascii="Arial" w:hAnsi="Arial" w:cs="Arial"/>
          <w:sz w:val="20"/>
          <w:szCs w:val="20"/>
        </w:rPr>
        <w:t>1</w:t>
      </w:r>
      <w:r w:rsidR="007E6044">
        <w:rPr>
          <w:rFonts w:ascii="Arial" w:hAnsi="Arial" w:cs="Arial"/>
          <w:sz w:val="20"/>
          <w:szCs w:val="20"/>
        </w:rPr>
        <w:t>4</w:t>
      </w:r>
      <w:r w:rsidRPr="00116EBA">
        <w:rPr>
          <w:rFonts w:ascii="Arial" w:hAnsi="Arial" w:cs="Arial"/>
          <w:sz w:val="20"/>
          <w:szCs w:val="20"/>
        </w:rPr>
        <w:t xml:space="preserve">. </w:t>
      </w:r>
      <w:r w:rsidR="00A042E2">
        <w:rPr>
          <w:rFonts w:ascii="Arial" w:hAnsi="Arial" w:cs="Arial"/>
          <w:sz w:val="20"/>
          <w:szCs w:val="20"/>
        </w:rPr>
        <w:tab/>
      </w:r>
      <w:r w:rsidRPr="00116EBA">
        <w:rPr>
          <w:rFonts w:ascii="Arial" w:hAnsi="Arial" w:cs="Arial"/>
          <w:sz w:val="20"/>
          <w:szCs w:val="20"/>
        </w:rPr>
        <w:t>Koolan Island is a working mine site and has the highest regard for personal safety AND IS NOT TO BE ENTERED OR ANY FISHING FROM SHIP LOADERS</w:t>
      </w:r>
    </w:p>
    <w:p w14:paraId="149A89DC" w14:textId="77777777" w:rsidR="00A042E2" w:rsidRPr="00116EBA" w:rsidRDefault="00F16743" w:rsidP="00D8220D">
      <w:pPr>
        <w:spacing w:before="40"/>
        <w:ind w:left="720" w:hanging="720"/>
        <w:rPr>
          <w:rFonts w:ascii="Arial" w:hAnsi="Arial" w:cs="Arial"/>
          <w:sz w:val="20"/>
          <w:szCs w:val="20"/>
          <w:lang w:eastAsia="en-AU"/>
        </w:rPr>
      </w:pPr>
      <w:r w:rsidRPr="00D8220D">
        <w:rPr>
          <w:rFonts w:ascii="Arial" w:hAnsi="Arial" w:cs="Arial"/>
          <w:sz w:val="20"/>
          <w:szCs w:val="20"/>
        </w:rPr>
        <w:t>1</w:t>
      </w:r>
      <w:r w:rsidR="007E6044" w:rsidRPr="00D8220D">
        <w:rPr>
          <w:rFonts w:ascii="Arial" w:hAnsi="Arial" w:cs="Arial"/>
          <w:sz w:val="20"/>
          <w:szCs w:val="20"/>
        </w:rPr>
        <w:t>5</w:t>
      </w:r>
      <w:r w:rsidR="00A042E2" w:rsidRPr="00D8220D">
        <w:rPr>
          <w:rFonts w:ascii="Arial" w:hAnsi="Arial" w:cs="Arial"/>
          <w:sz w:val="20"/>
          <w:szCs w:val="20"/>
        </w:rPr>
        <w:t xml:space="preserve">. </w:t>
      </w:r>
      <w:r w:rsidR="00A042E2" w:rsidRPr="00D8220D">
        <w:rPr>
          <w:rFonts w:ascii="Arial" w:hAnsi="Arial" w:cs="Arial"/>
          <w:noProof/>
          <w:sz w:val="20"/>
          <w:szCs w:val="20"/>
        </w:rPr>
        <w:drawing>
          <wp:anchor distT="0" distB="0" distL="114300" distR="114300" simplePos="0" relativeHeight="251662848" behindDoc="1" locked="0" layoutInCell="1" allowOverlap="1" wp14:anchorId="06D0BC4E" wp14:editId="10D4A1CE">
            <wp:simplePos x="0" y="0"/>
            <wp:positionH relativeFrom="column">
              <wp:posOffset>8582660</wp:posOffset>
            </wp:positionH>
            <wp:positionV relativeFrom="paragraph">
              <wp:posOffset>201295</wp:posOffset>
            </wp:positionV>
            <wp:extent cx="895985" cy="2698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9B4" w:rsidRPr="00D8220D">
        <w:rPr>
          <w:rFonts w:ascii="Arial" w:hAnsi="Arial" w:cs="Arial"/>
          <w:sz w:val="20"/>
          <w:szCs w:val="20"/>
        </w:rPr>
        <w:tab/>
      </w:r>
      <w:r w:rsidR="00D8220D" w:rsidRPr="00D8220D">
        <w:rPr>
          <w:rFonts w:ascii="Arial" w:hAnsi="Arial" w:cs="Arial"/>
          <w:sz w:val="20"/>
          <w:szCs w:val="20"/>
        </w:rPr>
        <w:t xml:space="preserve">The </w:t>
      </w:r>
      <w:r w:rsidR="00A042E2" w:rsidRPr="00D8220D">
        <w:rPr>
          <w:rFonts w:ascii="Arial" w:hAnsi="Arial" w:cs="Arial"/>
          <w:sz w:val="20"/>
          <w:szCs w:val="20"/>
        </w:rPr>
        <w:t xml:space="preserve">Buccaneer Archipelago Marine </w:t>
      </w:r>
      <w:r w:rsidR="00D8220D">
        <w:rPr>
          <w:rFonts w:ascii="Arial" w:hAnsi="Arial" w:cs="Arial"/>
          <w:sz w:val="20"/>
          <w:szCs w:val="20"/>
        </w:rPr>
        <w:t>P</w:t>
      </w:r>
      <w:r w:rsidR="00A042E2" w:rsidRPr="00D8220D">
        <w:rPr>
          <w:rFonts w:ascii="Arial" w:hAnsi="Arial" w:cs="Arial"/>
          <w:sz w:val="20"/>
          <w:szCs w:val="20"/>
        </w:rPr>
        <w:t>ark</w:t>
      </w:r>
      <w:r w:rsidR="00D8220D" w:rsidRPr="00D8220D">
        <w:rPr>
          <w:rFonts w:ascii="Arial" w:hAnsi="Arial" w:cs="Arial"/>
          <w:sz w:val="20"/>
          <w:szCs w:val="20"/>
        </w:rPr>
        <w:t xml:space="preserve"> is gazetted but the zones within the Marine Park are still to be gazetted so recreational fishing is permitted in the entire park.  However, </w:t>
      </w:r>
      <w:r w:rsidR="00A042E2" w:rsidRPr="00D8220D">
        <w:rPr>
          <w:rFonts w:ascii="Arial" w:hAnsi="Arial" w:cs="Arial"/>
          <w:sz w:val="20"/>
          <w:szCs w:val="20"/>
          <w:lang w:eastAsia="en-AU"/>
        </w:rPr>
        <w:t>access to some areas of the Buccaneer Archipelago may be affected by Exclusive Native Title determination.  Please take time to research as to whether areas you wish to access may be restricted.</w:t>
      </w:r>
    </w:p>
    <w:p w14:paraId="07A77E6A" w14:textId="77777777" w:rsidR="00A042E2" w:rsidRDefault="00A042E2" w:rsidP="00787EE4">
      <w:pPr>
        <w:spacing w:before="40"/>
        <w:ind w:left="680" w:hanging="680"/>
        <w:rPr>
          <w:rFonts w:ascii="Calibri" w:hAnsi="Calibri" w:cs="Calibri"/>
          <w:b/>
          <w:bCs/>
          <w:sz w:val="20"/>
          <w:szCs w:val="20"/>
        </w:rPr>
      </w:pPr>
      <w:bookmarkStart w:id="0" w:name="_Hlk157850483"/>
      <w:r>
        <w:rPr>
          <w:rFonts w:ascii="Calibri" w:hAnsi="Calibri" w:cs="Calibri"/>
          <w:b/>
          <w:bCs/>
          <w:sz w:val="20"/>
          <w:szCs w:val="20"/>
        </w:rPr>
        <w:t>COCKATOO ISLAND</w:t>
      </w:r>
    </w:p>
    <w:bookmarkEnd w:id="0"/>
    <w:p w14:paraId="36B7FB6C" w14:textId="4D467FD0" w:rsidR="00821440" w:rsidRDefault="007E6044" w:rsidP="00A042E2">
      <w:pPr>
        <w:spacing w:before="60"/>
        <w:ind w:left="720" w:hanging="720"/>
        <w:rPr>
          <w:rFonts w:ascii="Arial" w:hAnsi="Arial" w:cs="Arial"/>
          <w:sz w:val="20"/>
          <w:szCs w:val="20"/>
        </w:rPr>
      </w:pPr>
      <w:r>
        <w:rPr>
          <w:rFonts w:ascii="Arial" w:hAnsi="Arial" w:cs="Arial"/>
          <w:sz w:val="20"/>
          <w:szCs w:val="20"/>
        </w:rPr>
        <w:t>16</w:t>
      </w:r>
      <w:r w:rsidR="00A042E2" w:rsidRPr="00116EBA">
        <w:rPr>
          <w:rFonts w:ascii="Arial" w:hAnsi="Arial" w:cs="Arial"/>
          <w:sz w:val="20"/>
          <w:szCs w:val="20"/>
        </w:rPr>
        <w:t xml:space="preserve">. </w:t>
      </w:r>
      <w:r w:rsidR="00A042E2">
        <w:rPr>
          <w:rFonts w:ascii="Arial" w:hAnsi="Arial" w:cs="Arial"/>
          <w:sz w:val="20"/>
          <w:szCs w:val="20"/>
        </w:rPr>
        <w:tab/>
      </w:r>
      <w:r w:rsidR="00821440">
        <w:rPr>
          <w:rFonts w:ascii="Arial" w:hAnsi="Arial" w:cs="Arial"/>
          <w:sz w:val="20"/>
          <w:szCs w:val="20"/>
        </w:rPr>
        <w:t>Cockatoo Island unfortunately has had to cancel accommodation and day trip visitors for the foreseeable future – we will keep you updated if this changes</w:t>
      </w:r>
    </w:p>
    <w:p w14:paraId="5DD07483" w14:textId="77777777" w:rsidR="00A042E2" w:rsidRDefault="00A042E2" w:rsidP="00A042E2">
      <w:pPr>
        <w:spacing w:before="40"/>
        <w:ind w:left="680" w:hanging="680"/>
        <w:rPr>
          <w:rFonts w:ascii="Calibri" w:hAnsi="Calibri" w:cs="Calibri"/>
          <w:b/>
          <w:bCs/>
          <w:sz w:val="20"/>
          <w:szCs w:val="20"/>
        </w:rPr>
      </w:pPr>
      <w:r>
        <w:rPr>
          <w:rFonts w:ascii="Calibri" w:hAnsi="Calibri" w:cs="Calibri"/>
          <w:b/>
          <w:bCs/>
          <w:sz w:val="20"/>
          <w:szCs w:val="20"/>
        </w:rPr>
        <w:t>FUEL &amp; ICE</w:t>
      </w:r>
    </w:p>
    <w:p w14:paraId="2112B383" w14:textId="77777777" w:rsidR="00D8220D" w:rsidRPr="00D8220D" w:rsidRDefault="00A042E2" w:rsidP="00A042E2">
      <w:pPr>
        <w:spacing w:before="40"/>
        <w:ind w:left="680" w:hanging="680"/>
        <w:rPr>
          <w:rFonts w:ascii="Arial" w:hAnsi="Arial" w:cs="Arial"/>
          <w:bCs/>
          <w:sz w:val="20"/>
          <w:szCs w:val="20"/>
        </w:rPr>
      </w:pPr>
      <w:r w:rsidRPr="00D8220D">
        <w:rPr>
          <w:rFonts w:ascii="Arial" w:hAnsi="Arial" w:cs="Arial"/>
          <w:sz w:val="20"/>
          <w:szCs w:val="20"/>
        </w:rPr>
        <w:t>1</w:t>
      </w:r>
      <w:r w:rsidR="007E6044" w:rsidRPr="00D8220D">
        <w:rPr>
          <w:rFonts w:ascii="Arial" w:hAnsi="Arial" w:cs="Arial"/>
          <w:sz w:val="20"/>
          <w:szCs w:val="20"/>
        </w:rPr>
        <w:t>7</w:t>
      </w:r>
      <w:r w:rsidRPr="00D8220D">
        <w:rPr>
          <w:rFonts w:ascii="Arial" w:hAnsi="Arial" w:cs="Arial"/>
          <w:b/>
          <w:sz w:val="20"/>
          <w:szCs w:val="20"/>
        </w:rPr>
        <w:t xml:space="preserve">. </w:t>
      </w:r>
      <w:r w:rsidR="00D8220D">
        <w:rPr>
          <w:rFonts w:ascii="Arial" w:hAnsi="Arial" w:cs="Arial"/>
          <w:b/>
          <w:sz w:val="20"/>
          <w:szCs w:val="20"/>
        </w:rPr>
        <w:tab/>
      </w:r>
      <w:r w:rsidRPr="00D8220D">
        <w:rPr>
          <w:rFonts w:ascii="Arial" w:hAnsi="Arial" w:cs="Arial"/>
          <w:bCs/>
          <w:sz w:val="20"/>
          <w:szCs w:val="20"/>
        </w:rPr>
        <w:t xml:space="preserve">Fuel can be purchased at Dean Kemps fuel station at Dog Leg Creek.  Classic teams receive a discount on fuel (amount TBC) – a list of teams will be supplied to the fuel station. The fuelling station can be contacted on Channel </w:t>
      </w:r>
      <w:r w:rsidR="00D8220D">
        <w:rPr>
          <w:rFonts w:ascii="Arial" w:hAnsi="Arial" w:cs="Arial"/>
          <w:bCs/>
          <w:sz w:val="20"/>
          <w:szCs w:val="20"/>
        </w:rPr>
        <w:t>16.</w:t>
      </w:r>
    </w:p>
    <w:p w14:paraId="657D6DF9" w14:textId="77777777" w:rsidR="00A042E2" w:rsidRPr="00D8220D" w:rsidRDefault="00A042E2" w:rsidP="00A042E2">
      <w:pPr>
        <w:spacing w:before="40"/>
        <w:ind w:left="680" w:hanging="680"/>
        <w:rPr>
          <w:rFonts w:ascii="Calibri" w:hAnsi="Calibri" w:cs="Calibri"/>
          <w:bCs/>
          <w:sz w:val="20"/>
          <w:szCs w:val="20"/>
        </w:rPr>
      </w:pPr>
      <w:r w:rsidRPr="00D8220D">
        <w:rPr>
          <w:rFonts w:ascii="Arial" w:hAnsi="Arial" w:cs="Arial"/>
          <w:bCs/>
          <w:sz w:val="20"/>
          <w:szCs w:val="20"/>
        </w:rPr>
        <w:t xml:space="preserve">16. </w:t>
      </w:r>
      <w:r w:rsidR="00D8220D" w:rsidRPr="00D8220D">
        <w:rPr>
          <w:rFonts w:ascii="Arial" w:hAnsi="Arial" w:cs="Arial"/>
          <w:bCs/>
          <w:sz w:val="20"/>
          <w:szCs w:val="20"/>
        </w:rPr>
        <w:tab/>
      </w:r>
      <w:r w:rsidRPr="00D8220D">
        <w:rPr>
          <w:rFonts w:ascii="Arial" w:hAnsi="Arial" w:cs="Arial"/>
          <w:bCs/>
          <w:sz w:val="20"/>
          <w:szCs w:val="20"/>
        </w:rPr>
        <w:t>Availability of ice available to purchase will be confirmed closer to the event in 202</w:t>
      </w:r>
      <w:r w:rsidR="00D8220D">
        <w:rPr>
          <w:rFonts w:ascii="Arial" w:hAnsi="Arial" w:cs="Arial"/>
          <w:bCs/>
          <w:sz w:val="20"/>
          <w:szCs w:val="20"/>
        </w:rPr>
        <w:t>4</w:t>
      </w:r>
    </w:p>
    <w:p w14:paraId="1C570D36" w14:textId="77777777" w:rsidR="00A062A2" w:rsidRDefault="00A062A2">
      <w:pPr>
        <w:rPr>
          <w:rFonts w:ascii="Calibri" w:hAnsi="Calibri" w:cs="Calibri"/>
          <w:b/>
          <w:bCs/>
          <w:sz w:val="20"/>
          <w:szCs w:val="20"/>
        </w:rPr>
      </w:pPr>
      <w:r>
        <w:rPr>
          <w:rFonts w:ascii="Calibri" w:hAnsi="Calibri" w:cs="Calibri"/>
          <w:b/>
          <w:bCs/>
          <w:sz w:val="20"/>
          <w:szCs w:val="20"/>
        </w:rPr>
        <w:br w:type="page"/>
      </w:r>
    </w:p>
    <w:p w14:paraId="4421CB4F" w14:textId="77777777" w:rsidR="00A062A2" w:rsidRDefault="00A062A2" w:rsidP="00A042E2">
      <w:pPr>
        <w:spacing w:before="40"/>
        <w:ind w:left="680" w:hanging="680"/>
        <w:rPr>
          <w:rFonts w:ascii="Calibri" w:hAnsi="Calibri" w:cs="Calibri"/>
          <w:b/>
          <w:bCs/>
          <w:sz w:val="20"/>
          <w:szCs w:val="20"/>
        </w:rPr>
      </w:pPr>
    </w:p>
    <w:p w14:paraId="0114502A" w14:textId="77777777" w:rsidR="00A062A2" w:rsidRDefault="00A062A2" w:rsidP="00A042E2">
      <w:pPr>
        <w:spacing w:before="40"/>
        <w:ind w:left="680" w:hanging="680"/>
        <w:rPr>
          <w:rFonts w:ascii="Calibri" w:hAnsi="Calibri" w:cs="Calibri"/>
          <w:b/>
          <w:bCs/>
          <w:sz w:val="20"/>
          <w:szCs w:val="20"/>
        </w:rPr>
      </w:pPr>
    </w:p>
    <w:p w14:paraId="4CEB1B45" w14:textId="77777777" w:rsidR="00A062A2" w:rsidRDefault="00A062A2" w:rsidP="00A042E2">
      <w:pPr>
        <w:spacing w:before="40"/>
        <w:ind w:left="680" w:hanging="680"/>
        <w:rPr>
          <w:rFonts w:ascii="Calibri" w:hAnsi="Calibri" w:cs="Calibri"/>
          <w:b/>
          <w:bCs/>
          <w:sz w:val="20"/>
          <w:szCs w:val="20"/>
        </w:rPr>
      </w:pPr>
    </w:p>
    <w:p w14:paraId="17F0CAF1" w14:textId="21FA3BB9" w:rsidR="00A042E2" w:rsidRDefault="00A042E2" w:rsidP="00A042E2">
      <w:pPr>
        <w:spacing w:before="40"/>
        <w:ind w:left="680" w:hanging="680"/>
        <w:rPr>
          <w:rFonts w:ascii="Calibri" w:hAnsi="Calibri" w:cs="Calibri"/>
          <w:b/>
          <w:bCs/>
          <w:sz w:val="20"/>
          <w:szCs w:val="20"/>
        </w:rPr>
      </w:pPr>
      <w:r>
        <w:rPr>
          <w:rFonts w:ascii="Calibri" w:hAnsi="Calibri" w:cs="Calibri"/>
          <w:b/>
          <w:bCs/>
          <w:sz w:val="20"/>
          <w:szCs w:val="20"/>
        </w:rPr>
        <w:t>ACCOMMODATION</w:t>
      </w:r>
    </w:p>
    <w:p w14:paraId="0BA63F18" w14:textId="4C591593" w:rsidR="00A042E2" w:rsidRPr="00926867" w:rsidRDefault="00A042E2" w:rsidP="007E6044">
      <w:pPr>
        <w:spacing w:before="40"/>
        <w:ind w:left="720" w:hanging="720"/>
        <w:rPr>
          <w:rFonts w:ascii="Arial" w:hAnsi="Arial" w:cs="Arial"/>
          <w:sz w:val="20"/>
          <w:szCs w:val="20"/>
        </w:rPr>
      </w:pPr>
      <w:r w:rsidRPr="00926867">
        <w:rPr>
          <w:rFonts w:ascii="Arial" w:hAnsi="Arial" w:cs="Arial"/>
          <w:sz w:val="20"/>
          <w:szCs w:val="20"/>
        </w:rPr>
        <w:t>1</w:t>
      </w:r>
      <w:r w:rsidR="007E6044">
        <w:rPr>
          <w:rFonts w:ascii="Arial" w:hAnsi="Arial" w:cs="Arial"/>
          <w:sz w:val="20"/>
          <w:szCs w:val="20"/>
        </w:rPr>
        <w:t>8</w:t>
      </w:r>
      <w:r w:rsidRPr="00926867">
        <w:rPr>
          <w:rFonts w:ascii="Arial" w:hAnsi="Arial" w:cs="Arial"/>
          <w:sz w:val="20"/>
          <w:szCs w:val="20"/>
        </w:rPr>
        <w:t xml:space="preserve">. </w:t>
      </w:r>
      <w:r w:rsidRPr="00926867">
        <w:rPr>
          <w:rFonts w:ascii="Arial" w:hAnsi="Arial" w:cs="Arial"/>
          <w:sz w:val="20"/>
          <w:szCs w:val="20"/>
        </w:rPr>
        <w:tab/>
        <w:t xml:space="preserve">Accommodation is </w:t>
      </w:r>
      <w:r w:rsidR="00926867" w:rsidRPr="00926867">
        <w:rPr>
          <w:rFonts w:ascii="Arial" w:hAnsi="Arial" w:cs="Arial"/>
          <w:sz w:val="20"/>
          <w:szCs w:val="20"/>
        </w:rPr>
        <w:t>‘</w:t>
      </w:r>
      <w:r w:rsidRPr="00926867">
        <w:rPr>
          <w:rFonts w:ascii="Arial" w:hAnsi="Arial" w:cs="Arial"/>
          <w:sz w:val="20"/>
          <w:szCs w:val="20"/>
        </w:rPr>
        <w:t>beach</w:t>
      </w:r>
      <w:r w:rsidR="00926867" w:rsidRPr="00926867">
        <w:rPr>
          <w:rFonts w:ascii="Arial" w:hAnsi="Arial" w:cs="Arial"/>
          <w:sz w:val="20"/>
          <w:szCs w:val="20"/>
        </w:rPr>
        <w:t xml:space="preserve"> camping’ or ‘</w:t>
      </w:r>
      <w:r w:rsidRPr="00926867">
        <w:rPr>
          <w:rFonts w:ascii="Arial" w:hAnsi="Arial" w:cs="Arial"/>
          <w:sz w:val="20"/>
          <w:szCs w:val="20"/>
        </w:rPr>
        <w:t>boat camping</w:t>
      </w:r>
      <w:r w:rsidR="00926867" w:rsidRPr="00926867">
        <w:rPr>
          <w:rFonts w:ascii="Arial" w:hAnsi="Arial" w:cs="Arial"/>
          <w:sz w:val="20"/>
          <w:szCs w:val="20"/>
        </w:rPr>
        <w:t>’</w:t>
      </w:r>
      <w:r w:rsidRPr="00926867">
        <w:rPr>
          <w:rFonts w:ascii="Arial" w:hAnsi="Arial" w:cs="Arial"/>
          <w:sz w:val="20"/>
          <w:szCs w:val="20"/>
        </w:rPr>
        <w:t xml:space="preserve"> so you will need to bring your own food, swag, towels etc.</w:t>
      </w:r>
      <w:r w:rsidR="00512091">
        <w:rPr>
          <w:rFonts w:ascii="Arial" w:hAnsi="Arial" w:cs="Arial"/>
          <w:sz w:val="20"/>
          <w:szCs w:val="20"/>
        </w:rPr>
        <w:t xml:space="preserve"> - </w:t>
      </w:r>
      <w:r w:rsidRPr="00926867">
        <w:rPr>
          <w:rFonts w:ascii="Arial" w:hAnsi="Arial" w:cs="Arial"/>
          <w:sz w:val="20"/>
          <w:szCs w:val="20"/>
        </w:rPr>
        <w:t xml:space="preserve">you need to be self -sufficient. </w:t>
      </w:r>
      <w:r w:rsidR="00926867" w:rsidRPr="00926867">
        <w:rPr>
          <w:rFonts w:ascii="Arial" w:hAnsi="Arial" w:cs="Arial"/>
          <w:sz w:val="20"/>
          <w:szCs w:val="20"/>
        </w:rPr>
        <w:t xml:space="preserve">Please ensure you have at least two heavy anchors and long chains – if there is a blow you will be glad you packed them.  </w:t>
      </w:r>
    </w:p>
    <w:p w14:paraId="03CF3066" w14:textId="77777777" w:rsidR="00A042E2" w:rsidRPr="00926867" w:rsidRDefault="007E6044" w:rsidP="007E6044">
      <w:pPr>
        <w:spacing w:before="40"/>
        <w:ind w:left="720" w:hanging="720"/>
        <w:rPr>
          <w:rFonts w:ascii="Arial" w:hAnsi="Arial" w:cs="Arial"/>
          <w:sz w:val="20"/>
          <w:szCs w:val="20"/>
        </w:rPr>
      </w:pPr>
      <w:r>
        <w:rPr>
          <w:rFonts w:ascii="Arial" w:hAnsi="Arial" w:cs="Arial"/>
          <w:sz w:val="20"/>
          <w:szCs w:val="20"/>
        </w:rPr>
        <w:t>1</w:t>
      </w:r>
      <w:r w:rsidR="00A042E2" w:rsidRPr="00926867">
        <w:rPr>
          <w:rFonts w:ascii="Arial" w:hAnsi="Arial" w:cs="Arial"/>
          <w:sz w:val="20"/>
          <w:szCs w:val="20"/>
        </w:rPr>
        <w:t xml:space="preserve">9. </w:t>
      </w:r>
      <w:r w:rsidR="00926867" w:rsidRPr="00926867">
        <w:rPr>
          <w:rFonts w:ascii="Arial" w:hAnsi="Arial" w:cs="Arial"/>
          <w:sz w:val="20"/>
          <w:szCs w:val="20"/>
        </w:rPr>
        <w:tab/>
      </w:r>
      <w:r w:rsidR="00A042E2" w:rsidRPr="00926867">
        <w:rPr>
          <w:rFonts w:ascii="Arial" w:hAnsi="Arial" w:cs="Arial"/>
          <w:sz w:val="20"/>
          <w:szCs w:val="20"/>
        </w:rPr>
        <w:t xml:space="preserve">Beach use shall be of appropriate behaviour and no </w:t>
      </w:r>
      <w:proofErr w:type="gramStart"/>
      <w:r w:rsidR="00A042E2" w:rsidRPr="00926867">
        <w:rPr>
          <w:rFonts w:ascii="Arial" w:hAnsi="Arial" w:cs="Arial"/>
          <w:sz w:val="20"/>
          <w:szCs w:val="20"/>
        </w:rPr>
        <w:t>fire arms</w:t>
      </w:r>
      <w:proofErr w:type="gramEnd"/>
      <w:r w:rsidR="00A042E2" w:rsidRPr="00926867">
        <w:rPr>
          <w:rFonts w:ascii="Arial" w:hAnsi="Arial" w:cs="Arial"/>
          <w:sz w:val="20"/>
          <w:szCs w:val="20"/>
        </w:rPr>
        <w:t xml:space="preserve"> are allowed or fireworks that have the potential to start an uncontrolled fire, remember Emergency help could be hours away.</w:t>
      </w:r>
    </w:p>
    <w:p w14:paraId="3E8060C4" w14:textId="77777777" w:rsidR="00A042E2" w:rsidRPr="00926867" w:rsidRDefault="00A042E2" w:rsidP="007E6044">
      <w:pPr>
        <w:spacing w:before="40"/>
        <w:ind w:left="720" w:hanging="720"/>
        <w:rPr>
          <w:rFonts w:ascii="Arial" w:hAnsi="Arial" w:cs="Arial"/>
          <w:b/>
          <w:sz w:val="20"/>
          <w:szCs w:val="20"/>
        </w:rPr>
      </w:pPr>
      <w:r w:rsidRPr="00926867">
        <w:rPr>
          <w:rFonts w:ascii="Arial" w:hAnsi="Arial" w:cs="Arial"/>
          <w:sz w:val="20"/>
          <w:szCs w:val="20"/>
        </w:rPr>
        <w:t>2</w:t>
      </w:r>
      <w:r w:rsidR="007E6044">
        <w:rPr>
          <w:rFonts w:ascii="Arial" w:hAnsi="Arial" w:cs="Arial"/>
          <w:sz w:val="20"/>
          <w:szCs w:val="20"/>
        </w:rPr>
        <w:t>0</w:t>
      </w:r>
      <w:r w:rsidRPr="00926867">
        <w:rPr>
          <w:rFonts w:ascii="Arial" w:hAnsi="Arial" w:cs="Arial"/>
          <w:sz w:val="20"/>
          <w:szCs w:val="20"/>
        </w:rPr>
        <w:t xml:space="preserve">. </w:t>
      </w:r>
      <w:r w:rsidR="00926867" w:rsidRPr="00926867">
        <w:rPr>
          <w:rFonts w:ascii="Arial" w:hAnsi="Arial" w:cs="Arial"/>
          <w:sz w:val="20"/>
          <w:szCs w:val="20"/>
        </w:rPr>
        <w:tab/>
      </w:r>
      <w:r w:rsidRPr="00926867">
        <w:rPr>
          <w:rFonts w:ascii="Arial" w:hAnsi="Arial" w:cs="Arial"/>
          <w:sz w:val="20"/>
          <w:szCs w:val="20"/>
        </w:rPr>
        <w:t>Leave our beaches clean thank you, take all Rubbish home with you.</w:t>
      </w:r>
    </w:p>
    <w:p w14:paraId="6FAD4699" w14:textId="6F29ACFF" w:rsidR="00A042E2" w:rsidRPr="00926867" w:rsidRDefault="00D8220D" w:rsidP="00A062A2">
      <w:pPr>
        <w:spacing w:before="40"/>
        <w:ind w:left="720" w:hanging="720"/>
        <w:rPr>
          <w:rFonts w:ascii="Arial" w:hAnsi="Arial" w:cs="Arial"/>
          <w:sz w:val="20"/>
          <w:szCs w:val="20"/>
          <w:lang w:eastAsia="en-AU"/>
        </w:rPr>
      </w:pPr>
      <w:r>
        <w:rPr>
          <w:rFonts w:ascii="Arial" w:hAnsi="Arial" w:cs="Arial"/>
          <w:sz w:val="20"/>
          <w:szCs w:val="20"/>
          <w:lang w:eastAsia="en-AU"/>
        </w:rPr>
        <w:t>21.</w:t>
      </w:r>
      <w:r>
        <w:rPr>
          <w:rFonts w:ascii="Arial" w:hAnsi="Arial" w:cs="Arial"/>
          <w:sz w:val="20"/>
          <w:szCs w:val="20"/>
          <w:lang w:eastAsia="en-AU"/>
        </w:rPr>
        <w:tab/>
      </w:r>
      <w:r w:rsidR="004069B4" w:rsidRPr="00926867">
        <w:rPr>
          <w:rFonts w:ascii="Arial" w:hAnsi="Arial" w:cs="Arial"/>
          <w:sz w:val="20"/>
          <w:szCs w:val="20"/>
          <w:lang w:eastAsia="en-AU"/>
        </w:rPr>
        <w:t xml:space="preserve">Access passes onto </w:t>
      </w:r>
      <w:proofErr w:type="spellStart"/>
      <w:r w:rsidR="00A042E2" w:rsidRPr="00926867">
        <w:rPr>
          <w:rFonts w:ascii="Arial" w:hAnsi="Arial" w:cs="Arial"/>
          <w:sz w:val="20"/>
          <w:szCs w:val="20"/>
          <w:lang w:eastAsia="en-AU"/>
        </w:rPr>
        <w:t>Dambimangari</w:t>
      </w:r>
      <w:proofErr w:type="spellEnd"/>
      <w:r w:rsidR="00A042E2" w:rsidRPr="00926867">
        <w:rPr>
          <w:rFonts w:ascii="Arial" w:hAnsi="Arial" w:cs="Arial"/>
          <w:sz w:val="20"/>
          <w:szCs w:val="20"/>
          <w:lang w:eastAsia="en-AU"/>
        </w:rPr>
        <w:t xml:space="preserve"> </w:t>
      </w:r>
      <w:r w:rsidR="004069B4" w:rsidRPr="00926867">
        <w:rPr>
          <w:rFonts w:ascii="Arial" w:hAnsi="Arial" w:cs="Arial"/>
          <w:sz w:val="20"/>
          <w:szCs w:val="20"/>
          <w:lang w:eastAsia="en-AU"/>
        </w:rPr>
        <w:t xml:space="preserve">Indigenous </w:t>
      </w:r>
      <w:r w:rsidR="00A042E2" w:rsidRPr="00926867">
        <w:rPr>
          <w:rFonts w:ascii="Arial" w:hAnsi="Arial" w:cs="Arial"/>
          <w:sz w:val="20"/>
          <w:szCs w:val="20"/>
          <w:lang w:eastAsia="en-AU"/>
        </w:rPr>
        <w:t xml:space="preserve">native title </w:t>
      </w:r>
      <w:r w:rsidR="004069B4" w:rsidRPr="00926867">
        <w:rPr>
          <w:rFonts w:ascii="Arial" w:hAnsi="Arial" w:cs="Arial"/>
          <w:sz w:val="20"/>
          <w:szCs w:val="20"/>
          <w:lang w:eastAsia="en-AU"/>
        </w:rPr>
        <w:t>land</w:t>
      </w:r>
      <w:r w:rsidR="00A042E2" w:rsidRPr="00926867">
        <w:rPr>
          <w:rFonts w:ascii="Arial" w:hAnsi="Arial" w:cs="Arial"/>
          <w:sz w:val="20"/>
          <w:szCs w:val="20"/>
          <w:lang w:eastAsia="en-AU"/>
        </w:rPr>
        <w:t xml:space="preserve"> (croc creek, </w:t>
      </w:r>
      <w:proofErr w:type="spellStart"/>
      <w:r w:rsidR="00A042E2" w:rsidRPr="00926867">
        <w:rPr>
          <w:rFonts w:ascii="Arial" w:hAnsi="Arial" w:cs="Arial"/>
          <w:sz w:val="20"/>
          <w:szCs w:val="20"/>
          <w:lang w:eastAsia="en-AU"/>
        </w:rPr>
        <w:t>nairs</w:t>
      </w:r>
      <w:proofErr w:type="spellEnd"/>
      <w:r w:rsidR="00A042E2" w:rsidRPr="00926867">
        <w:rPr>
          <w:rFonts w:ascii="Arial" w:hAnsi="Arial" w:cs="Arial"/>
          <w:sz w:val="20"/>
          <w:szCs w:val="20"/>
          <w:lang w:eastAsia="en-AU"/>
        </w:rPr>
        <w:t xml:space="preserve"> beach etc…) are </w:t>
      </w:r>
      <w:r w:rsidR="004069B4" w:rsidRPr="00926867">
        <w:rPr>
          <w:rFonts w:ascii="Arial" w:hAnsi="Arial" w:cs="Arial"/>
          <w:sz w:val="20"/>
          <w:szCs w:val="20"/>
          <w:lang w:eastAsia="en-AU"/>
        </w:rPr>
        <w:t>the responsibility of the skipper / anglers.  The</w:t>
      </w:r>
      <w:r w:rsidR="00A042E2" w:rsidRPr="00926867">
        <w:rPr>
          <w:rFonts w:ascii="Arial" w:hAnsi="Arial" w:cs="Arial"/>
          <w:sz w:val="20"/>
          <w:szCs w:val="20"/>
          <w:lang w:eastAsia="en-AU"/>
        </w:rPr>
        <w:t xml:space="preserve"> MIFC encourages all teams to purchase a pass</w:t>
      </w:r>
      <w:r w:rsidR="004069B4" w:rsidRPr="00926867">
        <w:rPr>
          <w:rFonts w:ascii="Arial" w:hAnsi="Arial" w:cs="Arial"/>
          <w:sz w:val="20"/>
          <w:szCs w:val="20"/>
          <w:lang w:eastAsia="en-AU"/>
        </w:rPr>
        <w:t xml:space="preserve"> from the </w:t>
      </w:r>
      <w:proofErr w:type="spellStart"/>
      <w:r w:rsidR="004069B4" w:rsidRPr="00926867">
        <w:rPr>
          <w:rFonts w:ascii="Arial" w:hAnsi="Arial" w:cs="Arial"/>
          <w:sz w:val="20"/>
          <w:szCs w:val="20"/>
          <w:lang w:eastAsia="en-AU"/>
        </w:rPr>
        <w:t>Dambimangari</w:t>
      </w:r>
      <w:proofErr w:type="spellEnd"/>
      <w:r w:rsidR="004069B4" w:rsidRPr="00926867">
        <w:rPr>
          <w:rFonts w:ascii="Arial" w:hAnsi="Arial" w:cs="Arial"/>
          <w:sz w:val="20"/>
          <w:szCs w:val="20"/>
          <w:lang w:eastAsia="en-AU"/>
        </w:rPr>
        <w:t xml:space="preserve"> website - </w:t>
      </w:r>
      <w:hyperlink r:id="rId12" w:history="1">
        <w:proofErr w:type="spellStart"/>
        <w:r w:rsidR="004069B4" w:rsidRPr="00926867">
          <w:rPr>
            <w:rFonts w:ascii="Arial" w:hAnsi="Arial" w:cs="Arial"/>
            <w:color w:val="0000FF"/>
            <w:sz w:val="20"/>
            <w:szCs w:val="20"/>
            <w:u w:val="single"/>
          </w:rPr>
          <w:t>Dambimangari</w:t>
        </w:r>
        <w:proofErr w:type="spellEnd"/>
        <w:r w:rsidR="004069B4" w:rsidRPr="00926867">
          <w:rPr>
            <w:rFonts w:ascii="Arial" w:hAnsi="Arial" w:cs="Arial"/>
            <w:color w:val="0000FF"/>
            <w:sz w:val="20"/>
            <w:szCs w:val="20"/>
            <w:u w:val="single"/>
          </w:rPr>
          <w:t xml:space="preserve"> Visitor Pass - </w:t>
        </w:r>
        <w:proofErr w:type="spellStart"/>
        <w:r w:rsidR="004069B4" w:rsidRPr="00926867">
          <w:rPr>
            <w:rFonts w:ascii="Arial" w:hAnsi="Arial" w:cs="Arial"/>
            <w:color w:val="0000FF"/>
            <w:sz w:val="20"/>
            <w:szCs w:val="20"/>
            <w:u w:val="single"/>
          </w:rPr>
          <w:t>Dambimangari</w:t>
        </w:r>
        <w:proofErr w:type="spellEnd"/>
        <w:r w:rsidR="004069B4" w:rsidRPr="00926867">
          <w:rPr>
            <w:rFonts w:ascii="Arial" w:hAnsi="Arial" w:cs="Arial"/>
            <w:color w:val="0000FF"/>
            <w:sz w:val="20"/>
            <w:szCs w:val="20"/>
            <w:u w:val="single"/>
          </w:rPr>
          <w:t xml:space="preserve"> Aboriginal Corporation</w:t>
        </w:r>
      </w:hyperlink>
    </w:p>
    <w:p w14:paraId="657A4946" w14:textId="77777777" w:rsidR="00787EE4" w:rsidRPr="00787EE4" w:rsidRDefault="00787EE4" w:rsidP="00787EE4">
      <w:pPr>
        <w:spacing w:before="40"/>
        <w:ind w:left="680" w:hanging="680"/>
        <w:rPr>
          <w:rFonts w:ascii="Calibri" w:hAnsi="Calibri" w:cs="Calibri"/>
          <w:b/>
          <w:bCs/>
          <w:sz w:val="20"/>
          <w:szCs w:val="20"/>
        </w:rPr>
      </w:pPr>
      <w:r>
        <w:rPr>
          <w:rFonts w:ascii="Calibri" w:hAnsi="Calibri" w:cs="Calibri"/>
          <w:b/>
          <w:bCs/>
          <w:sz w:val="20"/>
          <w:szCs w:val="20"/>
        </w:rPr>
        <w:t>SCORING</w:t>
      </w:r>
    </w:p>
    <w:p w14:paraId="1F59FFA3" w14:textId="77777777" w:rsidR="00787EE4" w:rsidRDefault="00F42325" w:rsidP="00787EE4">
      <w:pPr>
        <w:spacing w:before="40"/>
        <w:ind w:left="680" w:hanging="680"/>
        <w:rPr>
          <w:rFonts w:ascii="Arial" w:hAnsi="Arial" w:cs="Arial"/>
          <w:sz w:val="20"/>
          <w:szCs w:val="20"/>
        </w:rPr>
      </w:pPr>
      <w:r>
        <w:rPr>
          <w:rFonts w:ascii="Arial" w:hAnsi="Arial" w:cs="Arial"/>
          <w:sz w:val="20"/>
          <w:szCs w:val="20"/>
        </w:rPr>
        <w:t>22</w:t>
      </w:r>
      <w:r w:rsidR="00787EE4" w:rsidRPr="00116EBA">
        <w:rPr>
          <w:rFonts w:ascii="Arial" w:hAnsi="Arial" w:cs="Arial"/>
          <w:sz w:val="20"/>
          <w:szCs w:val="20"/>
        </w:rPr>
        <w:t xml:space="preserve">. </w:t>
      </w:r>
      <w:r w:rsidR="00787EE4">
        <w:rPr>
          <w:rFonts w:ascii="Arial" w:hAnsi="Arial" w:cs="Arial"/>
          <w:sz w:val="20"/>
          <w:szCs w:val="20"/>
        </w:rPr>
        <w:tab/>
      </w:r>
      <w:r w:rsidR="00787EE4" w:rsidRPr="00116EBA">
        <w:rPr>
          <w:rFonts w:ascii="Arial" w:hAnsi="Arial" w:cs="Arial"/>
          <w:sz w:val="20"/>
          <w:szCs w:val="20"/>
        </w:rPr>
        <w:t xml:space="preserve">This competition is a catch and record competition based on a point score system and relies on the honesty of each team member. </w:t>
      </w:r>
      <w:r w:rsidR="007E6044">
        <w:rPr>
          <w:rFonts w:ascii="Arial" w:hAnsi="Arial" w:cs="Arial"/>
          <w:sz w:val="20"/>
          <w:szCs w:val="20"/>
        </w:rPr>
        <w:t xml:space="preserve">Fish must meet the minimum size limit as indicated on the score sheet to be eligible to be scored. </w:t>
      </w:r>
      <w:r w:rsidR="00787EE4" w:rsidRPr="00116EBA">
        <w:rPr>
          <w:rFonts w:ascii="Arial" w:hAnsi="Arial" w:cs="Arial"/>
          <w:sz w:val="20"/>
          <w:szCs w:val="20"/>
        </w:rPr>
        <w:t xml:space="preserve">Fish may be retained, </w:t>
      </w:r>
      <w:proofErr w:type="gramStart"/>
      <w:r w:rsidR="00787EE4" w:rsidRPr="00116EBA">
        <w:rPr>
          <w:rFonts w:ascii="Arial" w:hAnsi="Arial" w:cs="Arial"/>
          <w:sz w:val="20"/>
          <w:szCs w:val="20"/>
        </w:rPr>
        <w:t>consumed</w:t>
      </w:r>
      <w:proofErr w:type="gramEnd"/>
      <w:r w:rsidR="00787EE4" w:rsidRPr="00116EBA">
        <w:rPr>
          <w:rFonts w:ascii="Arial" w:hAnsi="Arial" w:cs="Arial"/>
          <w:sz w:val="20"/>
          <w:szCs w:val="20"/>
        </w:rPr>
        <w:t xml:space="preserve"> or processed as per WA fisheries rules</w:t>
      </w:r>
      <w:r w:rsidR="007E6044">
        <w:rPr>
          <w:rFonts w:ascii="Arial" w:hAnsi="Arial" w:cs="Arial"/>
          <w:sz w:val="20"/>
          <w:szCs w:val="20"/>
        </w:rPr>
        <w:t xml:space="preserve"> – please be familiar with them.</w:t>
      </w:r>
      <w:r w:rsidR="00DD1E72">
        <w:rPr>
          <w:rFonts w:ascii="Arial" w:hAnsi="Arial" w:cs="Arial"/>
          <w:sz w:val="20"/>
          <w:szCs w:val="20"/>
        </w:rPr>
        <w:t xml:space="preserve">  MIFC encourages anglers to catch and release their catch.</w:t>
      </w:r>
    </w:p>
    <w:p w14:paraId="5AB0D7B2" w14:textId="77777777" w:rsidR="00787EE4" w:rsidRPr="00116EBA" w:rsidRDefault="00F42325" w:rsidP="00A042E2">
      <w:pPr>
        <w:spacing w:before="40"/>
        <w:ind w:left="720" w:hanging="720"/>
        <w:rPr>
          <w:rFonts w:ascii="Arial" w:hAnsi="Arial" w:cs="Arial"/>
          <w:sz w:val="20"/>
          <w:szCs w:val="20"/>
        </w:rPr>
      </w:pPr>
      <w:r>
        <w:rPr>
          <w:rFonts w:ascii="Arial" w:hAnsi="Arial" w:cs="Arial"/>
          <w:sz w:val="20"/>
          <w:szCs w:val="20"/>
        </w:rPr>
        <w:t>23</w:t>
      </w:r>
      <w:r w:rsidR="00787EE4" w:rsidRPr="00116EBA">
        <w:rPr>
          <w:rFonts w:ascii="Arial" w:hAnsi="Arial" w:cs="Arial"/>
          <w:sz w:val="20"/>
          <w:szCs w:val="20"/>
        </w:rPr>
        <w:t xml:space="preserve">. </w:t>
      </w:r>
      <w:r w:rsidR="00A042E2">
        <w:rPr>
          <w:rFonts w:ascii="Arial" w:hAnsi="Arial" w:cs="Arial"/>
          <w:sz w:val="20"/>
          <w:szCs w:val="20"/>
        </w:rPr>
        <w:tab/>
      </w:r>
      <w:r w:rsidR="00787EE4" w:rsidRPr="00116EBA">
        <w:rPr>
          <w:rFonts w:ascii="Arial" w:hAnsi="Arial" w:cs="Arial"/>
          <w:sz w:val="20"/>
          <w:szCs w:val="20"/>
        </w:rPr>
        <w:t xml:space="preserve">Score sheets must be submitted to the </w:t>
      </w:r>
      <w:r w:rsidR="007E6044">
        <w:rPr>
          <w:rFonts w:ascii="Arial" w:hAnsi="Arial" w:cs="Arial"/>
          <w:sz w:val="20"/>
          <w:szCs w:val="20"/>
        </w:rPr>
        <w:t>nominated committee boat</w:t>
      </w:r>
      <w:r w:rsidR="00787EE4" w:rsidRPr="00116EBA">
        <w:rPr>
          <w:rFonts w:ascii="Arial" w:hAnsi="Arial" w:cs="Arial"/>
          <w:sz w:val="20"/>
          <w:szCs w:val="20"/>
        </w:rPr>
        <w:t xml:space="preserve"> after lines out on Sunday </w:t>
      </w:r>
      <w:r w:rsidR="007E6044">
        <w:rPr>
          <w:rFonts w:ascii="Arial" w:hAnsi="Arial" w:cs="Arial"/>
          <w:sz w:val="20"/>
          <w:szCs w:val="20"/>
        </w:rPr>
        <w:t>21</w:t>
      </w:r>
      <w:r w:rsidR="007E6044" w:rsidRPr="007E6044">
        <w:rPr>
          <w:rFonts w:ascii="Arial" w:hAnsi="Arial" w:cs="Arial"/>
          <w:sz w:val="20"/>
          <w:szCs w:val="20"/>
          <w:vertAlign w:val="superscript"/>
        </w:rPr>
        <w:t>st</w:t>
      </w:r>
      <w:r w:rsidR="00787EE4" w:rsidRPr="00116EBA">
        <w:rPr>
          <w:rFonts w:ascii="Arial" w:hAnsi="Arial" w:cs="Arial"/>
          <w:sz w:val="20"/>
          <w:szCs w:val="20"/>
        </w:rPr>
        <w:t xml:space="preserve"> April in the designated spot in Yampi Sound OR no later than </w:t>
      </w:r>
      <w:r w:rsidRPr="00DD1E72">
        <w:rPr>
          <w:rFonts w:ascii="Arial" w:hAnsi="Arial" w:cs="Arial"/>
          <w:sz w:val="20"/>
          <w:szCs w:val="20"/>
        </w:rPr>
        <w:t>09:</w:t>
      </w:r>
      <w:r w:rsidR="00DD1E72" w:rsidRPr="00DD1E72">
        <w:rPr>
          <w:rFonts w:ascii="Arial" w:hAnsi="Arial" w:cs="Arial"/>
          <w:sz w:val="20"/>
          <w:szCs w:val="20"/>
        </w:rPr>
        <w:t>0</w:t>
      </w:r>
      <w:r w:rsidRPr="00DD1E72">
        <w:rPr>
          <w:rFonts w:ascii="Arial" w:hAnsi="Arial" w:cs="Arial"/>
          <w:sz w:val="20"/>
          <w:szCs w:val="20"/>
        </w:rPr>
        <w:t>0am</w:t>
      </w:r>
      <w:r w:rsidR="00787EE4" w:rsidRPr="00116EBA">
        <w:rPr>
          <w:rFonts w:ascii="Arial" w:hAnsi="Arial" w:cs="Arial"/>
          <w:sz w:val="20"/>
          <w:szCs w:val="20"/>
        </w:rPr>
        <w:t xml:space="preserve"> sharp Monday </w:t>
      </w:r>
      <w:r w:rsidR="007E6044">
        <w:rPr>
          <w:rFonts w:ascii="Arial" w:hAnsi="Arial" w:cs="Arial"/>
          <w:sz w:val="20"/>
          <w:szCs w:val="20"/>
        </w:rPr>
        <w:t>22</w:t>
      </w:r>
      <w:r w:rsidR="007E6044" w:rsidRPr="007E6044">
        <w:rPr>
          <w:rFonts w:ascii="Arial" w:hAnsi="Arial" w:cs="Arial"/>
          <w:sz w:val="20"/>
          <w:szCs w:val="20"/>
          <w:vertAlign w:val="superscript"/>
        </w:rPr>
        <w:t>nd</w:t>
      </w:r>
      <w:r w:rsidR="00787EE4" w:rsidRPr="00116EBA">
        <w:rPr>
          <w:rFonts w:ascii="Arial" w:hAnsi="Arial" w:cs="Arial"/>
          <w:sz w:val="20"/>
          <w:szCs w:val="20"/>
        </w:rPr>
        <w:t xml:space="preserve"> April at </w:t>
      </w:r>
      <w:r w:rsidR="007E6044">
        <w:rPr>
          <w:rFonts w:ascii="Arial" w:hAnsi="Arial" w:cs="Arial"/>
          <w:sz w:val="20"/>
          <w:szCs w:val="20"/>
        </w:rPr>
        <w:t>Buccaneer</w:t>
      </w:r>
      <w:r w:rsidR="00787EE4" w:rsidRPr="00116EBA">
        <w:rPr>
          <w:rFonts w:ascii="Arial" w:hAnsi="Arial" w:cs="Arial"/>
          <w:sz w:val="20"/>
          <w:szCs w:val="20"/>
        </w:rPr>
        <w:t xml:space="preserve"> Beach.  </w:t>
      </w:r>
    </w:p>
    <w:p w14:paraId="4D4FAC71" w14:textId="77777777" w:rsidR="00787EE4" w:rsidRPr="00787EE4" w:rsidRDefault="00F54E91" w:rsidP="00787EE4">
      <w:pPr>
        <w:spacing w:before="40"/>
        <w:ind w:left="680" w:hanging="680"/>
        <w:rPr>
          <w:rFonts w:ascii="Calibri" w:hAnsi="Calibri" w:cs="Calibri"/>
          <w:b/>
          <w:bCs/>
          <w:sz w:val="20"/>
          <w:szCs w:val="20"/>
        </w:rPr>
      </w:pPr>
      <w:r>
        <w:rPr>
          <w:rFonts w:ascii="Calibri" w:hAnsi="Calibri" w:cs="Calibri"/>
          <w:b/>
          <w:bCs/>
          <w:sz w:val="20"/>
          <w:szCs w:val="20"/>
        </w:rPr>
        <w:t>COMP PRESENTATION</w:t>
      </w:r>
      <w:r w:rsidR="00F16743">
        <w:rPr>
          <w:rFonts w:ascii="Calibri" w:hAnsi="Calibri" w:cs="Calibri"/>
          <w:b/>
          <w:bCs/>
          <w:sz w:val="20"/>
          <w:szCs w:val="20"/>
        </w:rPr>
        <w:t xml:space="preserve">, PRIZES </w:t>
      </w:r>
      <w:r>
        <w:rPr>
          <w:rFonts w:ascii="Calibri" w:hAnsi="Calibri" w:cs="Calibri"/>
          <w:b/>
          <w:bCs/>
          <w:sz w:val="20"/>
          <w:szCs w:val="20"/>
        </w:rPr>
        <w:t>&amp; CLOSURE</w:t>
      </w:r>
    </w:p>
    <w:p w14:paraId="049750A8" w14:textId="77777777" w:rsidR="00F54E91" w:rsidRDefault="00F42325" w:rsidP="00F42325">
      <w:pPr>
        <w:spacing w:before="40"/>
        <w:ind w:left="680" w:hanging="680"/>
        <w:rPr>
          <w:rFonts w:ascii="Arial" w:hAnsi="Arial" w:cs="Arial"/>
          <w:sz w:val="20"/>
          <w:szCs w:val="20"/>
        </w:rPr>
      </w:pPr>
      <w:r>
        <w:rPr>
          <w:rFonts w:ascii="Arial" w:hAnsi="Arial" w:cs="Arial"/>
          <w:sz w:val="20"/>
          <w:szCs w:val="20"/>
        </w:rPr>
        <w:t>24</w:t>
      </w:r>
      <w:r w:rsidR="00787EE4" w:rsidRPr="00116EBA">
        <w:rPr>
          <w:rFonts w:ascii="Arial" w:hAnsi="Arial" w:cs="Arial"/>
          <w:sz w:val="20"/>
          <w:szCs w:val="20"/>
        </w:rPr>
        <w:t xml:space="preserve">. </w:t>
      </w:r>
      <w:r>
        <w:rPr>
          <w:rFonts w:ascii="Arial" w:hAnsi="Arial" w:cs="Arial"/>
          <w:sz w:val="20"/>
          <w:szCs w:val="20"/>
        </w:rPr>
        <w:tab/>
      </w:r>
      <w:r w:rsidR="00F54E91">
        <w:rPr>
          <w:rFonts w:ascii="Arial" w:hAnsi="Arial" w:cs="Arial"/>
          <w:sz w:val="20"/>
          <w:szCs w:val="20"/>
        </w:rPr>
        <w:t>Competition ends on Monday 22</w:t>
      </w:r>
      <w:r w:rsidR="00F54E91" w:rsidRPr="00F54E91">
        <w:rPr>
          <w:rFonts w:ascii="Arial" w:hAnsi="Arial" w:cs="Arial"/>
          <w:sz w:val="20"/>
          <w:szCs w:val="20"/>
          <w:vertAlign w:val="superscript"/>
        </w:rPr>
        <w:t>nd</w:t>
      </w:r>
      <w:r w:rsidR="00F54E91">
        <w:rPr>
          <w:rFonts w:ascii="Arial" w:hAnsi="Arial" w:cs="Arial"/>
          <w:sz w:val="20"/>
          <w:szCs w:val="20"/>
        </w:rPr>
        <w:t xml:space="preserve"> April after the memorial breakfast and presentation at Buccaneer Beach on Gibbings Island</w:t>
      </w:r>
      <w:r w:rsidR="00F16743">
        <w:rPr>
          <w:rFonts w:ascii="Arial" w:hAnsi="Arial" w:cs="Arial"/>
          <w:sz w:val="20"/>
          <w:szCs w:val="20"/>
        </w:rPr>
        <w:t xml:space="preserve">.  All boats must check in </w:t>
      </w:r>
      <w:r>
        <w:rPr>
          <w:rFonts w:ascii="Arial" w:hAnsi="Arial" w:cs="Arial"/>
          <w:sz w:val="20"/>
          <w:szCs w:val="20"/>
        </w:rPr>
        <w:t xml:space="preserve">or be accounted for at the breakfast </w:t>
      </w:r>
      <w:r w:rsidR="00F16743">
        <w:rPr>
          <w:rFonts w:ascii="Arial" w:hAnsi="Arial" w:cs="Arial"/>
          <w:sz w:val="20"/>
          <w:szCs w:val="20"/>
        </w:rPr>
        <w:t xml:space="preserve">– failure to do so means we have no alternative to assume your team </w:t>
      </w:r>
      <w:r w:rsidR="00942B2F">
        <w:rPr>
          <w:rFonts w:ascii="Arial" w:hAnsi="Arial" w:cs="Arial"/>
          <w:sz w:val="20"/>
          <w:szCs w:val="20"/>
        </w:rPr>
        <w:t>is in trouble</w:t>
      </w:r>
      <w:r w:rsidR="00F16743">
        <w:rPr>
          <w:rFonts w:ascii="Arial" w:hAnsi="Arial" w:cs="Arial"/>
          <w:sz w:val="20"/>
          <w:szCs w:val="20"/>
        </w:rPr>
        <w:t xml:space="preserve"> and a search and rescue plan will be put into action.  Costs incurred will be recovered from participants</w:t>
      </w:r>
      <w:r>
        <w:rPr>
          <w:rFonts w:ascii="Arial" w:hAnsi="Arial" w:cs="Arial"/>
          <w:sz w:val="20"/>
          <w:szCs w:val="20"/>
        </w:rPr>
        <w:t>.</w:t>
      </w:r>
    </w:p>
    <w:p w14:paraId="3BFDFC32" w14:textId="77777777" w:rsidR="002F3623" w:rsidRDefault="00F42325" w:rsidP="00F42325">
      <w:pPr>
        <w:spacing w:before="40"/>
        <w:ind w:left="680" w:hanging="680"/>
        <w:rPr>
          <w:rFonts w:ascii="Arial" w:hAnsi="Arial" w:cs="Arial"/>
          <w:sz w:val="20"/>
          <w:szCs w:val="20"/>
        </w:rPr>
      </w:pPr>
      <w:r>
        <w:rPr>
          <w:rFonts w:ascii="Arial" w:hAnsi="Arial" w:cs="Arial"/>
          <w:sz w:val="20"/>
          <w:szCs w:val="20"/>
        </w:rPr>
        <w:t>25.</w:t>
      </w:r>
      <w:r>
        <w:rPr>
          <w:rFonts w:ascii="Arial" w:hAnsi="Arial" w:cs="Arial"/>
          <w:sz w:val="20"/>
          <w:szCs w:val="20"/>
        </w:rPr>
        <w:tab/>
      </w:r>
      <w:r w:rsidR="00787EE4" w:rsidRPr="00116EBA">
        <w:rPr>
          <w:rFonts w:ascii="Arial" w:hAnsi="Arial" w:cs="Arial"/>
          <w:sz w:val="20"/>
          <w:szCs w:val="20"/>
        </w:rPr>
        <w:t xml:space="preserve">Team prizes </w:t>
      </w:r>
      <w:r>
        <w:rPr>
          <w:rFonts w:ascii="Arial" w:hAnsi="Arial" w:cs="Arial"/>
          <w:sz w:val="20"/>
          <w:szCs w:val="20"/>
        </w:rPr>
        <w:t xml:space="preserve">will be </w:t>
      </w:r>
      <w:r w:rsidR="00787EE4" w:rsidRPr="00116EBA">
        <w:rPr>
          <w:rFonts w:ascii="Arial" w:hAnsi="Arial" w:cs="Arial"/>
          <w:sz w:val="20"/>
          <w:szCs w:val="20"/>
        </w:rPr>
        <w:t>awarded for Sports, Reef, Creek fishing</w:t>
      </w:r>
      <w:r>
        <w:rPr>
          <w:rFonts w:ascii="Arial" w:hAnsi="Arial" w:cs="Arial"/>
          <w:sz w:val="20"/>
          <w:szCs w:val="20"/>
        </w:rPr>
        <w:t xml:space="preserve"> champions</w:t>
      </w:r>
      <w:r w:rsidR="00787EE4" w:rsidRPr="00116EBA">
        <w:rPr>
          <w:rFonts w:ascii="Arial" w:hAnsi="Arial" w:cs="Arial"/>
          <w:sz w:val="20"/>
          <w:szCs w:val="20"/>
        </w:rPr>
        <w:t xml:space="preserve"> and Overall champion team (teams cannot win multiple categories).  Individual prizes for Champion Male, Female &amp; Junior. Prize for Biggest </w:t>
      </w:r>
      <w:proofErr w:type="spellStart"/>
      <w:r w:rsidR="00787EE4" w:rsidRPr="00116EBA">
        <w:rPr>
          <w:rFonts w:ascii="Arial" w:hAnsi="Arial" w:cs="Arial"/>
          <w:sz w:val="20"/>
          <w:szCs w:val="20"/>
        </w:rPr>
        <w:t>Fingermark</w:t>
      </w:r>
      <w:proofErr w:type="spellEnd"/>
      <w:r w:rsidR="00787EE4" w:rsidRPr="00116EBA">
        <w:rPr>
          <w:rFonts w:ascii="Arial" w:hAnsi="Arial" w:cs="Arial"/>
          <w:sz w:val="20"/>
          <w:szCs w:val="20"/>
        </w:rPr>
        <w:t xml:space="preserve">, photo proof required on brag mat and the coveted “Gook </w:t>
      </w:r>
      <w:proofErr w:type="spellStart"/>
      <w:r w:rsidR="00787EE4" w:rsidRPr="00116EBA">
        <w:rPr>
          <w:rFonts w:ascii="Arial" w:hAnsi="Arial" w:cs="Arial"/>
          <w:sz w:val="20"/>
          <w:szCs w:val="20"/>
        </w:rPr>
        <w:t>Gook</w:t>
      </w:r>
      <w:proofErr w:type="spellEnd"/>
      <w:r w:rsidR="00787EE4" w:rsidRPr="00116EBA">
        <w:rPr>
          <w:rFonts w:ascii="Arial" w:hAnsi="Arial" w:cs="Arial"/>
          <w:sz w:val="20"/>
          <w:szCs w:val="20"/>
        </w:rPr>
        <w:t>” Award. Prizes cannot be refunded or exchanged</w:t>
      </w:r>
      <w:r>
        <w:rPr>
          <w:rFonts w:ascii="Arial" w:hAnsi="Arial" w:cs="Arial"/>
          <w:sz w:val="20"/>
          <w:szCs w:val="20"/>
        </w:rPr>
        <w:t>.</w:t>
      </w:r>
    </w:p>
    <w:p w14:paraId="282BB04E" w14:textId="77777777" w:rsidR="00924AE8" w:rsidRDefault="00924AE8" w:rsidP="00F42325">
      <w:pPr>
        <w:spacing w:before="40"/>
        <w:ind w:left="680" w:hanging="680"/>
        <w:rPr>
          <w:rFonts w:ascii="Arial" w:hAnsi="Arial" w:cs="Arial"/>
          <w:sz w:val="20"/>
          <w:szCs w:val="20"/>
        </w:rPr>
      </w:pPr>
    </w:p>
    <w:p w14:paraId="2FF98194" w14:textId="516169F2" w:rsidR="00924AE8" w:rsidRDefault="00924AE8" w:rsidP="00924AE8">
      <w:pPr>
        <w:spacing w:before="40"/>
        <w:ind w:left="680" w:hanging="680"/>
        <w:jc w:val="center"/>
        <w:rPr>
          <w:rFonts w:ascii="Arial" w:hAnsi="Arial" w:cs="Arial"/>
          <w:sz w:val="20"/>
          <w:szCs w:val="20"/>
        </w:rPr>
      </w:pPr>
      <w:r>
        <w:rPr>
          <w:rFonts w:ascii="Arial" w:hAnsi="Arial" w:cs="Arial"/>
          <w:sz w:val="20"/>
          <w:szCs w:val="20"/>
        </w:rPr>
        <w:t xml:space="preserve">Lastly the Mary Island Fishing Club hope that you enjoy the event and the unbelievable beauty of the Buccaneer Archipelago.  Please take care of yourselves, your </w:t>
      </w:r>
      <w:proofErr w:type="gramStart"/>
      <w:r>
        <w:rPr>
          <w:rFonts w:ascii="Arial" w:hAnsi="Arial" w:cs="Arial"/>
          <w:sz w:val="20"/>
          <w:szCs w:val="20"/>
        </w:rPr>
        <w:t>crew</w:t>
      </w:r>
      <w:proofErr w:type="gramEnd"/>
      <w:r>
        <w:rPr>
          <w:rFonts w:ascii="Arial" w:hAnsi="Arial" w:cs="Arial"/>
          <w:sz w:val="20"/>
          <w:szCs w:val="20"/>
        </w:rPr>
        <w:t xml:space="preserve"> and your fish!</w:t>
      </w:r>
    </w:p>
    <w:p w14:paraId="19C0E8BA" w14:textId="4B9CFB5D" w:rsidR="00B40B1F" w:rsidRPr="00116EBA" w:rsidRDefault="00A21BD3" w:rsidP="002F3623">
      <w:pPr>
        <w:spacing w:before="40"/>
        <w:rPr>
          <w:rFonts w:ascii="Arial" w:hAnsi="Arial" w:cs="Arial"/>
          <w:sz w:val="20"/>
          <w:szCs w:val="20"/>
        </w:rPr>
      </w:pPr>
      <w:r>
        <w:rPr>
          <w:noProof/>
          <w:sz w:val="22"/>
          <w:szCs w:val="22"/>
          <w:lang w:eastAsia="en-AU"/>
        </w:rPr>
        <mc:AlternateContent>
          <mc:Choice Requires="wps">
            <w:drawing>
              <wp:anchor distT="0" distB="0" distL="114300" distR="114300" simplePos="0" relativeHeight="251666944" behindDoc="1" locked="0" layoutInCell="1" allowOverlap="1" wp14:anchorId="4850086B" wp14:editId="4899B40C">
                <wp:simplePos x="0" y="0"/>
                <wp:positionH relativeFrom="column">
                  <wp:posOffset>3502025</wp:posOffset>
                </wp:positionH>
                <wp:positionV relativeFrom="paragraph">
                  <wp:posOffset>422275</wp:posOffset>
                </wp:positionV>
                <wp:extent cx="3121660" cy="2653665"/>
                <wp:effectExtent l="0" t="0" r="2540" b="0"/>
                <wp:wrapThrough wrapText="bothSides">
                  <wp:wrapPolygon edited="0">
                    <wp:start x="0" y="0"/>
                    <wp:lineTo x="0" y="21553"/>
                    <wp:lineTo x="21618" y="21553"/>
                    <wp:lineTo x="21618" y="0"/>
                    <wp:lineTo x="0" y="0"/>
                  </wp:wrapPolygon>
                </wp:wrapThrough>
                <wp:docPr id="279219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653665"/>
                        </a:xfrm>
                        <a:prstGeom prst="rect">
                          <a:avLst/>
                        </a:prstGeom>
                        <a:solidFill>
                          <a:srgbClr val="FFFFFF"/>
                        </a:solidFill>
                        <a:ln w="9525">
                          <a:solidFill>
                            <a:srgbClr val="000000"/>
                          </a:solidFill>
                          <a:miter lim="800000"/>
                          <a:headEnd/>
                          <a:tailEnd/>
                        </a:ln>
                      </wps:spPr>
                      <wps:txbx>
                        <w:txbxContent>
                          <w:p w14:paraId="3379CE97" w14:textId="77777777" w:rsidR="00636B02" w:rsidRDefault="00636B02" w:rsidP="00636B02">
                            <w:pPr>
                              <w:jc w:val="center"/>
                              <w:rPr>
                                <w:noProof/>
                              </w:rPr>
                            </w:pPr>
                            <w:r>
                              <w:rPr>
                                <w:b/>
                                <w:sz w:val="36"/>
                                <w:szCs w:val="36"/>
                                <w:u w:val="single"/>
                              </w:rPr>
                              <w:t>2024</w:t>
                            </w:r>
                            <w:r w:rsidRPr="0090359F">
                              <w:rPr>
                                <w:b/>
                                <w:sz w:val="36"/>
                                <w:szCs w:val="36"/>
                                <w:u w:val="single"/>
                              </w:rPr>
                              <w:t xml:space="preserve"> </w:t>
                            </w:r>
                            <w:r>
                              <w:rPr>
                                <w:b/>
                                <w:sz w:val="36"/>
                                <w:szCs w:val="36"/>
                                <w:u w:val="single"/>
                              </w:rPr>
                              <w:t>YAMPI SOUND TIDES</w:t>
                            </w:r>
                            <w:r>
                              <w:rPr>
                                <w:noProof/>
                              </w:rPr>
                              <w:t xml:space="preserve">  </w:t>
                            </w:r>
                          </w:p>
                          <w:p w14:paraId="62F734D2" w14:textId="77777777" w:rsidR="00636B02" w:rsidRDefault="00636B02" w:rsidP="00636B02">
                            <w:pPr>
                              <w:jc w:val="center"/>
                              <w:rPr>
                                <w:noProof/>
                              </w:rPr>
                            </w:pPr>
                          </w:p>
                          <w:p w14:paraId="40B23E72" w14:textId="77777777" w:rsidR="00636B02" w:rsidRPr="00952B8A" w:rsidRDefault="00636B02" w:rsidP="00636B02">
                            <w:pPr>
                              <w:jc w:val="center"/>
                              <w:rPr>
                                <w:noProof/>
                              </w:rPr>
                            </w:pPr>
                            <w:r>
                              <w:rPr>
                                <w:noProof/>
                              </w:rPr>
                              <w:drawing>
                                <wp:inline distT="0" distB="0" distL="0" distR="0" wp14:anchorId="691E7B3A" wp14:editId="516A5508">
                                  <wp:extent cx="828571" cy="2019048"/>
                                  <wp:effectExtent l="0" t="0" r="0" b="635"/>
                                  <wp:docPr id="2057107872"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01434" name="Picture 1" descr="A close up of numbers&#10;&#10;Description automatically generated"/>
                                          <pic:cNvPicPr/>
                                        </pic:nvPicPr>
                                        <pic:blipFill>
                                          <a:blip r:embed="rId13"/>
                                          <a:stretch>
                                            <a:fillRect/>
                                          </a:stretch>
                                        </pic:blipFill>
                                        <pic:spPr>
                                          <a:xfrm>
                                            <a:off x="0" y="0"/>
                                            <a:ext cx="828571" cy="2019048"/>
                                          </a:xfrm>
                                          <a:prstGeom prst="rect">
                                            <a:avLst/>
                                          </a:prstGeom>
                                        </pic:spPr>
                                      </pic:pic>
                                    </a:graphicData>
                                  </a:graphic>
                                </wp:inline>
                              </w:drawing>
                            </w:r>
                            <w:r>
                              <w:rPr>
                                <w:noProof/>
                              </w:rPr>
                              <w:t xml:space="preserve">     </w:t>
                            </w:r>
                            <w:r>
                              <w:rPr>
                                <w:noProof/>
                              </w:rPr>
                              <w:drawing>
                                <wp:inline distT="0" distB="0" distL="0" distR="0" wp14:anchorId="774D027F" wp14:editId="6065C63C">
                                  <wp:extent cx="857143" cy="2047619"/>
                                  <wp:effectExtent l="0" t="0" r="635" b="0"/>
                                  <wp:docPr id="687755351" name="Picture 1" descr="A close-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79082" name="Picture 1" descr="A close-up of numbers&#10;&#10;Description automatically generated"/>
                                          <pic:cNvPicPr/>
                                        </pic:nvPicPr>
                                        <pic:blipFill>
                                          <a:blip r:embed="rId14"/>
                                          <a:stretch>
                                            <a:fillRect/>
                                          </a:stretch>
                                        </pic:blipFill>
                                        <pic:spPr>
                                          <a:xfrm>
                                            <a:off x="0" y="0"/>
                                            <a:ext cx="857143" cy="20476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0086B" id="_x0000_t202" coordsize="21600,21600" o:spt="202" path="m,l,21600r21600,l21600,xe">
                <v:stroke joinstyle="miter"/>
                <v:path gradientshapeok="t" o:connecttype="rect"/>
              </v:shapetype>
              <v:shape id="Text Box 2" o:spid="_x0000_s1026" type="#_x0000_t202" style="position:absolute;margin-left:275.75pt;margin-top:33.25pt;width:245.8pt;height:20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">
                <v:textbox>
                  <w:txbxContent>
                    <w:p w14:paraId="3379CE97" w14:textId="77777777" w:rsidR="00636B02" w:rsidRDefault="00636B02" w:rsidP="00636B02">
                      <w:pPr>
                        <w:jc w:val="center"/>
                        <w:rPr>
                          <w:noProof/>
                        </w:rPr>
                      </w:pPr>
                      <w:r>
                        <w:rPr>
                          <w:b/>
                          <w:sz w:val="36"/>
                          <w:szCs w:val="36"/>
                          <w:u w:val="single"/>
                        </w:rPr>
                        <w:t>2024</w:t>
                      </w:r>
                      <w:r w:rsidRPr="0090359F">
                        <w:rPr>
                          <w:b/>
                          <w:sz w:val="36"/>
                          <w:szCs w:val="36"/>
                          <w:u w:val="single"/>
                        </w:rPr>
                        <w:t xml:space="preserve"> </w:t>
                      </w:r>
                      <w:r>
                        <w:rPr>
                          <w:b/>
                          <w:sz w:val="36"/>
                          <w:szCs w:val="36"/>
                          <w:u w:val="single"/>
                        </w:rPr>
                        <w:t>YAMPI SOUND TIDES</w:t>
                      </w:r>
                      <w:r>
                        <w:rPr>
                          <w:noProof/>
                        </w:rPr>
                        <w:t xml:space="preserve">  </w:t>
                      </w:r>
                    </w:p>
                    <w:p w14:paraId="62F734D2" w14:textId="77777777" w:rsidR="00636B02" w:rsidRDefault="00636B02" w:rsidP="00636B02">
                      <w:pPr>
                        <w:jc w:val="center"/>
                        <w:rPr>
                          <w:noProof/>
                        </w:rPr>
                      </w:pPr>
                    </w:p>
                    <w:p w14:paraId="40B23E72" w14:textId="77777777" w:rsidR="00636B02" w:rsidRPr="00952B8A" w:rsidRDefault="00636B02" w:rsidP="00636B02">
                      <w:pPr>
                        <w:jc w:val="center"/>
                        <w:rPr>
                          <w:noProof/>
                        </w:rPr>
                      </w:pPr>
                      <w:r>
                        <w:rPr>
                          <w:noProof/>
                        </w:rPr>
                        <w:drawing>
                          <wp:inline distT="0" distB="0" distL="0" distR="0" wp14:anchorId="691E7B3A" wp14:editId="516A5508">
                            <wp:extent cx="828571" cy="2019048"/>
                            <wp:effectExtent l="0" t="0" r="0" b="635"/>
                            <wp:docPr id="2057107872"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01434" name="Picture 1" descr="A close up of numbers&#10;&#10;Description automatically generated"/>
                                    <pic:cNvPicPr/>
                                  </pic:nvPicPr>
                                  <pic:blipFill>
                                    <a:blip r:embed="rId15"/>
                                    <a:stretch>
                                      <a:fillRect/>
                                    </a:stretch>
                                  </pic:blipFill>
                                  <pic:spPr>
                                    <a:xfrm>
                                      <a:off x="0" y="0"/>
                                      <a:ext cx="828571" cy="2019048"/>
                                    </a:xfrm>
                                    <a:prstGeom prst="rect">
                                      <a:avLst/>
                                    </a:prstGeom>
                                  </pic:spPr>
                                </pic:pic>
                              </a:graphicData>
                            </a:graphic>
                          </wp:inline>
                        </w:drawing>
                      </w:r>
                      <w:r>
                        <w:rPr>
                          <w:noProof/>
                        </w:rPr>
                        <w:t xml:space="preserve">     </w:t>
                      </w:r>
                      <w:r>
                        <w:rPr>
                          <w:noProof/>
                        </w:rPr>
                        <w:drawing>
                          <wp:inline distT="0" distB="0" distL="0" distR="0" wp14:anchorId="774D027F" wp14:editId="6065C63C">
                            <wp:extent cx="857143" cy="2047619"/>
                            <wp:effectExtent l="0" t="0" r="635" b="0"/>
                            <wp:docPr id="687755351" name="Picture 1" descr="A close-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79082" name="Picture 1" descr="A close-up of numbers&#10;&#10;Description automatically generated"/>
                                    <pic:cNvPicPr/>
                                  </pic:nvPicPr>
                                  <pic:blipFill>
                                    <a:blip r:embed="rId16"/>
                                    <a:stretch>
                                      <a:fillRect/>
                                    </a:stretch>
                                  </pic:blipFill>
                                  <pic:spPr>
                                    <a:xfrm>
                                      <a:off x="0" y="0"/>
                                      <a:ext cx="857143" cy="2047619"/>
                                    </a:xfrm>
                                    <a:prstGeom prst="rect">
                                      <a:avLst/>
                                    </a:prstGeom>
                                  </pic:spPr>
                                </pic:pic>
                              </a:graphicData>
                            </a:graphic>
                          </wp:inline>
                        </w:drawing>
                      </w:r>
                    </w:p>
                  </w:txbxContent>
                </v:textbox>
                <w10:wrap type="through"/>
              </v:shape>
            </w:pict>
          </mc:Fallback>
        </mc:AlternateContent>
      </w:r>
      <w:r>
        <w:rPr>
          <w:rFonts w:ascii="Calibri" w:hAnsi="Calibri"/>
          <w:i/>
          <w:noProof/>
          <w:sz w:val="32"/>
        </w:rPr>
        <mc:AlternateContent>
          <mc:Choice Requires="wps">
            <w:drawing>
              <wp:anchor distT="45720" distB="45720" distL="114300" distR="114300" simplePos="0" relativeHeight="251665920" behindDoc="0" locked="0" layoutInCell="1" allowOverlap="1" wp14:anchorId="415FCDA2" wp14:editId="10B70391">
                <wp:simplePos x="0" y="0"/>
                <wp:positionH relativeFrom="column">
                  <wp:posOffset>197485</wp:posOffset>
                </wp:positionH>
                <wp:positionV relativeFrom="paragraph">
                  <wp:posOffset>433705</wp:posOffset>
                </wp:positionV>
                <wp:extent cx="2914015" cy="2642235"/>
                <wp:effectExtent l="0" t="0" r="635" b="5715"/>
                <wp:wrapSquare wrapText="bothSides"/>
                <wp:docPr id="8535293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642235"/>
                        </a:xfrm>
                        <a:prstGeom prst="rect">
                          <a:avLst/>
                        </a:prstGeom>
                        <a:solidFill>
                          <a:srgbClr val="FFFFFF"/>
                        </a:solidFill>
                        <a:ln w="9525">
                          <a:solidFill>
                            <a:srgbClr val="000000"/>
                          </a:solidFill>
                          <a:miter lim="800000"/>
                          <a:headEnd/>
                          <a:tailEnd/>
                        </a:ln>
                      </wps:spPr>
                      <wps:txbx>
                        <w:txbxContent>
                          <w:p w14:paraId="0BDE53A7" w14:textId="77777777" w:rsidR="00636B02" w:rsidRDefault="00636B02" w:rsidP="00636B02">
                            <w:pPr>
                              <w:jc w:val="center"/>
                              <w:rPr>
                                <w:b/>
                                <w:sz w:val="36"/>
                                <w:szCs w:val="36"/>
                                <w:u w:val="single"/>
                              </w:rPr>
                            </w:pPr>
                            <w:r>
                              <w:rPr>
                                <w:b/>
                                <w:sz w:val="36"/>
                                <w:szCs w:val="36"/>
                                <w:u w:val="single"/>
                              </w:rPr>
                              <w:t>2024</w:t>
                            </w:r>
                            <w:r w:rsidRPr="0090359F">
                              <w:rPr>
                                <w:b/>
                                <w:sz w:val="36"/>
                                <w:szCs w:val="36"/>
                                <w:u w:val="single"/>
                              </w:rPr>
                              <w:t xml:space="preserve"> DERBY TIDES</w:t>
                            </w:r>
                          </w:p>
                          <w:p w14:paraId="6B3BD8C0" w14:textId="77777777" w:rsidR="00636B02" w:rsidRPr="00914EC1" w:rsidRDefault="00636B02" w:rsidP="00636B02">
                            <w:pPr>
                              <w:jc w:val="center"/>
                              <w:rPr>
                                <w:b/>
                                <w:sz w:val="16"/>
                                <w:szCs w:val="16"/>
                                <w:u w:val="single"/>
                              </w:rPr>
                            </w:pPr>
                          </w:p>
                          <w:p w14:paraId="71F72898" w14:textId="77777777" w:rsidR="00636B02" w:rsidRPr="0090359F" w:rsidRDefault="00636B02" w:rsidP="00636B02">
                            <w:pPr>
                              <w:rPr>
                                <w:b/>
                                <w:sz w:val="36"/>
                                <w:szCs w:val="36"/>
                                <w:u w:val="single"/>
                              </w:rPr>
                            </w:pPr>
                            <w:r>
                              <w:rPr>
                                <w:noProof/>
                                <w:lang w:eastAsia="en-AU"/>
                              </w:rPr>
                              <w:t xml:space="preserve">           </w:t>
                            </w:r>
                            <w:r>
                              <w:rPr>
                                <w:noProof/>
                              </w:rPr>
                              <w:drawing>
                                <wp:inline distT="0" distB="0" distL="0" distR="0" wp14:anchorId="3B72CEA1" wp14:editId="3E6DC05E">
                                  <wp:extent cx="838095" cy="1990476"/>
                                  <wp:effectExtent l="0" t="0" r="635" b="0"/>
                                  <wp:docPr id="463934923"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79786" name="Picture 1" descr="A close up of numbers&#10;&#10;Description automatically generated"/>
                                          <pic:cNvPicPr/>
                                        </pic:nvPicPr>
                                        <pic:blipFill>
                                          <a:blip r:embed="rId17"/>
                                          <a:stretch>
                                            <a:fillRect/>
                                          </a:stretch>
                                        </pic:blipFill>
                                        <pic:spPr>
                                          <a:xfrm>
                                            <a:off x="0" y="0"/>
                                            <a:ext cx="838095" cy="1990476"/>
                                          </a:xfrm>
                                          <a:prstGeom prst="rect">
                                            <a:avLst/>
                                          </a:prstGeom>
                                        </pic:spPr>
                                      </pic:pic>
                                    </a:graphicData>
                                  </a:graphic>
                                </wp:inline>
                              </w:drawing>
                            </w:r>
                            <w:r>
                              <w:rPr>
                                <w:noProof/>
                                <w:lang w:eastAsia="en-AU"/>
                              </w:rPr>
                              <w:t xml:space="preserve">    </w:t>
                            </w:r>
                            <w:r w:rsidRPr="00942B2F">
                              <w:rPr>
                                <w:noProof/>
                              </w:rPr>
                              <w:t xml:space="preserve"> </w:t>
                            </w:r>
                            <w:r>
                              <w:rPr>
                                <w:noProof/>
                              </w:rPr>
                              <w:drawing>
                                <wp:inline distT="0" distB="0" distL="0" distR="0" wp14:anchorId="1379B3BD" wp14:editId="3EF1081E">
                                  <wp:extent cx="809524" cy="2038095"/>
                                  <wp:effectExtent l="0" t="0" r="0" b="635"/>
                                  <wp:docPr id="1365157822"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9401" name="Picture 1" descr="A close up of numbers&#10;&#10;Description automatically generated"/>
                                          <pic:cNvPicPr/>
                                        </pic:nvPicPr>
                                        <pic:blipFill>
                                          <a:blip r:embed="rId18"/>
                                          <a:stretch>
                                            <a:fillRect/>
                                          </a:stretch>
                                        </pic:blipFill>
                                        <pic:spPr>
                                          <a:xfrm>
                                            <a:off x="0" y="0"/>
                                            <a:ext cx="809524" cy="20380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FCDA2" id="Text Box 1" o:spid="_x0000_s1027" type="#_x0000_t202" style="position:absolute;margin-left:15.55pt;margin-top:34.15pt;width:229.45pt;height:208.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">
                <v:textbox>
                  <w:txbxContent>
                    <w:p w14:paraId="0BDE53A7" w14:textId="77777777" w:rsidR="00636B02" w:rsidRDefault="00636B02" w:rsidP="00636B02">
                      <w:pPr>
                        <w:jc w:val="center"/>
                        <w:rPr>
                          <w:b/>
                          <w:sz w:val="36"/>
                          <w:szCs w:val="36"/>
                          <w:u w:val="single"/>
                        </w:rPr>
                      </w:pPr>
                      <w:r>
                        <w:rPr>
                          <w:b/>
                          <w:sz w:val="36"/>
                          <w:szCs w:val="36"/>
                          <w:u w:val="single"/>
                        </w:rPr>
                        <w:t>2024</w:t>
                      </w:r>
                      <w:r w:rsidRPr="0090359F">
                        <w:rPr>
                          <w:b/>
                          <w:sz w:val="36"/>
                          <w:szCs w:val="36"/>
                          <w:u w:val="single"/>
                        </w:rPr>
                        <w:t xml:space="preserve"> DERBY TIDES</w:t>
                      </w:r>
                    </w:p>
                    <w:p w14:paraId="6B3BD8C0" w14:textId="77777777" w:rsidR="00636B02" w:rsidRPr="00914EC1" w:rsidRDefault="00636B02" w:rsidP="00636B02">
                      <w:pPr>
                        <w:jc w:val="center"/>
                        <w:rPr>
                          <w:b/>
                          <w:sz w:val="16"/>
                          <w:szCs w:val="16"/>
                          <w:u w:val="single"/>
                        </w:rPr>
                      </w:pPr>
                    </w:p>
                    <w:p w14:paraId="71F72898" w14:textId="77777777" w:rsidR="00636B02" w:rsidRPr="0090359F" w:rsidRDefault="00636B02" w:rsidP="00636B02">
                      <w:pPr>
                        <w:rPr>
                          <w:b/>
                          <w:sz w:val="36"/>
                          <w:szCs w:val="36"/>
                          <w:u w:val="single"/>
                        </w:rPr>
                      </w:pPr>
                      <w:r>
                        <w:rPr>
                          <w:noProof/>
                          <w:lang w:eastAsia="en-AU"/>
                        </w:rPr>
                        <w:t xml:space="preserve">           </w:t>
                      </w:r>
                      <w:r>
                        <w:rPr>
                          <w:noProof/>
                        </w:rPr>
                        <w:drawing>
                          <wp:inline distT="0" distB="0" distL="0" distR="0" wp14:anchorId="3B72CEA1" wp14:editId="3E6DC05E">
                            <wp:extent cx="838095" cy="1990476"/>
                            <wp:effectExtent l="0" t="0" r="635" b="0"/>
                            <wp:docPr id="463934923"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79786" name="Picture 1" descr="A close up of numbers&#10;&#10;Description automatically generated"/>
                                    <pic:cNvPicPr/>
                                  </pic:nvPicPr>
                                  <pic:blipFill>
                                    <a:blip r:embed="rId19"/>
                                    <a:stretch>
                                      <a:fillRect/>
                                    </a:stretch>
                                  </pic:blipFill>
                                  <pic:spPr>
                                    <a:xfrm>
                                      <a:off x="0" y="0"/>
                                      <a:ext cx="838095" cy="1990476"/>
                                    </a:xfrm>
                                    <a:prstGeom prst="rect">
                                      <a:avLst/>
                                    </a:prstGeom>
                                  </pic:spPr>
                                </pic:pic>
                              </a:graphicData>
                            </a:graphic>
                          </wp:inline>
                        </w:drawing>
                      </w:r>
                      <w:r>
                        <w:rPr>
                          <w:noProof/>
                          <w:lang w:eastAsia="en-AU"/>
                        </w:rPr>
                        <w:t xml:space="preserve">    </w:t>
                      </w:r>
                      <w:r w:rsidRPr="00942B2F">
                        <w:rPr>
                          <w:noProof/>
                        </w:rPr>
                        <w:t xml:space="preserve"> </w:t>
                      </w:r>
                      <w:r>
                        <w:rPr>
                          <w:noProof/>
                        </w:rPr>
                        <w:drawing>
                          <wp:inline distT="0" distB="0" distL="0" distR="0" wp14:anchorId="1379B3BD" wp14:editId="3EF1081E">
                            <wp:extent cx="809524" cy="2038095"/>
                            <wp:effectExtent l="0" t="0" r="0" b="635"/>
                            <wp:docPr id="1365157822"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9401" name="Picture 1" descr="A close up of numbers&#10;&#10;Description automatically generated"/>
                                    <pic:cNvPicPr/>
                                  </pic:nvPicPr>
                                  <pic:blipFill>
                                    <a:blip r:embed="rId20"/>
                                    <a:stretch>
                                      <a:fillRect/>
                                    </a:stretch>
                                  </pic:blipFill>
                                  <pic:spPr>
                                    <a:xfrm>
                                      <a:off x="0" y="0"/>
                                      <a:ext cx="809524" cy="2038095"/>
                                    </a:xfrm>
                                    <a:prstGeom prst="rect">
                                      <a:avLst/>
                                    </a:prstGeom>
                                  </pic:spPr>
                                </pic:pic>
                              </a:graphicData>
                            </a:graphic>
                          </wp:inline>
                        </w:drawing>
                      </w:r>
                    </w:p>
                  </w:txbxContent>
                </v:textbox>
                <w10:wrap type="square"/>
              </v:shape>
            </w:pict>
          </mc:Fallback>
        </mc:AlternateContent>
      </w:r>
    </w:p>
    <w:p w14:paraId="18ACE3E4" w14:textId="77777777" w:rsidR="00636B02" w:rsidRDefault="00636B02" w:rsidP="00CA2A24">
      <w:pPr>
        <w:rPr>
          <w:sz w:val="22"/>
          <w:szCs w:val="22"/>
          <w:lang w:eastAsia="en-AU"/>
        </w:rPr>
        <w:sectPr w:rsidR="00636B02" w:rsidSect="00E8568D">
          <w:type w:val="continuous"/>
          <w:pgSz w:w="11906" w:h="16838"/>
          <w:pgMar w:top="2410" w:right="720" w:bottom="567" w:left="720" w:header="567" w:footer="567" w:gutter="0"/>
          <w:cols w:space="708"/>
          <w:docGrid w:linePitch="360"/>
        </w:sectPr>
      </w:pPr>
    </w:p>
    <w:tbl>
      <w:tblPr>
        <w:tblW w:w="22746" w:type="dxa"/>
        <w:tblInd w:w="-34" w:type="dxa"/>
        <w:tblLook w:val="04A0" w:firstRow="1" w:lastRow="0" w:firstColumn="1" w:lastColumn="0" w:noHBand="0" w:noVBand="1"/>
      </w:tblPr>
      <w:tblGrid>
        <w:gridCol w:w="11373"/>
        <w:gridCol w:w="11373"/>
      </w:tblGrid>
      <w:tr w:rsidR="00CA2A24" w:rsidRPr="00AE60E0" w14:paraId="7CBFDAC2" w14:textId="77777777" w:rsidTr="00C42AD5">
        <w:trPr>
          <w:trHeight w:val="417"/>
        </w:trPr>
        <w:tc>
          <w:tcPr>
            <w:tcW w:w="11373" w:type="dxa"/>
            <w:tcBorders>
              <w:top w:val="nil"/>
              <w:left w:val="nil"/>
              <w:bottom w:val="nil"/>
              <w:right w:val="nil"/>
            </w:tcBorders>
            <w:shd w:val="clear" w:color="auto" w:fill="auto"/>
            <w:noWrap/>
            <w:vAlign w:val="bottom"/>
          </w:tcPr>
          <w:p w14:paraId="3BAF5DC5" w14:textId="77777777" w:rsidR="00A16559" w:rsidRPr="00CA2A24" w:rsidRDefault="00A16559" w:rsidP="00CA2A24">
            <w:pPr>
              <w:rPr>
                <w:sz w:val="22"/>
                <w:szCs w:val="22"/>
                <w:lang w:eastAsia="en-AU"/>
              </w:rPr>
            </w:pPr>
          </w:p>
        </w:tc>
        <w:tc>
          <w:tcPr>
            <w:tcW w:w="11373" w:type="dxa"/>
            <w:tcBorders>
              <w:top w:val="nil"/>
              <w:left w:val="nil"/>
              <w:bottom w:val="nil"/>
              <w:right w:val="nil"/>
            </w:tcBorders>
          </w:tcPr>
          <w:p w14:paraId="51AD3465" w14:textId="77777777" w:rsidR="00CA2A24" w:rsidRPr="001C7381" w:rsidRDefault="00CA2A24" w:rsidP="002F3623">
            <w:pPr>
              <w:ind w:left="-660"/>
              <w:jc w:val="center"/>
              <w:rPr>
                <w:noProof/>
                <w:lang w:eastAsia="en-AU"/>
              </w:rPr>
            </w:pPr>
          </w:p>
        </w:tc>
      </w:tr>
    </w:tbl>
    <w:p w14:paraId="064BB12A" w14:textId="77777777" w:rsidR="001E4F11" w:rsidRDefault="001E4F11" w:rsidP="00ED6CFF">
      <w:pPr>
        <w:rPr>
          <w:rFonts w:ascii="Calibri" w:hAnsi="Calibri"/>
          <w:i/>
          <w:sz w:val="32"/>
        </w:rPr>
      </w:pPr>
    </w:p>
    <w:sectPr w:rsidR="001E4F11" w:rsidSect="00E8568D">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46DA" w14:textId="77777777" w:rsidR="00E8568D" w:rsidRDefault="00E8568D">
      <w:r>
        <w:separator/>
      </w:r>
    </w:p>
  </w:endnote>
  <w:endnote w:type="continuationSeparator" w:id="0">
    <w:p w14:paraId="280CAAF6" w14:textId="77777777" w:rsidR="00E8568D" w:rsidRDefault="00E8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s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E2DD" w14:textId="77777777" w:rsidR="00E8568D" w:rsidRDefault="00E8568D">
      <w:r>
        <w:separator/>
      </w:r>
    </w:p>
  </w:footnote>
  <w:footnote w:type="continuationSeparator" w:id="0">
    <w:p w14:paraId="3F4EDCB1" w14:textId="77777777" w:rsidR="00E8568D" w:rsidRDefault="00E8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6B0" w14:textId="404535A8" w:rsidR="009D05AE" w:rsidRDefault="00000000">
    <w:pPr>
      <w:pStyle w:val="Header"/>
    </w:pPr>
    <w:r>
      <w:rPr>
        <w:noProof/>
      </w:rPr>
      <w:pict w14:anchorId="3A285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692376" o:spid="_x0000_s1034" type="#_x0000_t75" style="position:absolute;margin-left:0;margin-top:0;width:522.85pt;height:466.9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B9AD" w14:textId="12643738" w:rsidR="00A062A2" w:rsidRDefault="00A062A2">
    <w:pPr>
      <w:pStyle w:val="Header"/>
    </w:pPr>
    <w:r>
      <w:rPr>
        <w:noProof/>
      </w:rPr>
      <w:drawing>
        <wp:anchor distT="0" distB="0" distL="114300" distR="114300" simplePos="0" relativeHeight="251662336" behindDoc="1" locked="0" layoutInCell="1" allowOverlap="1" wp14:anchorId="29A70E07" wp14:editId="2B795ADC">
          <wp:simplePos x="0" y="0"/>
          <wp:positionH relativeFrom="margin">
            <wp:align>center</wp:align>
          </wp:positionH>
          <wp:positionV relativeFrom="paragraph">
            <wp:posOffset>57150</wp:posOffset>
          </wp:positionV>
          <wp:extent cx="1923958" cy="1057910"/>
          <wp:effectExtent l="95250" t="57150" r="95885" b="104140"/>
          <wp:wrapNone/>
          <wp:docPr id="1313266609" name="Picture 8" descr="A logo for a fish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66609" name="Picture 8" descr="A logo for a fishing club&#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958" cy="105791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00000">
      <w:rPr>
        <w:noProof/>
      </w:rPr>
      <w:pict w14:anchorId="2EAE7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692377" o:spid="_x0000_s1035" type="#_x0000_t75" style="position:absolute;margin-left:0;margin-top:0;width:522.85pt;height:466.9pt;z-index:-251656192;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9177" w14:textId="49D1D1B7" w:rsidR="009D05AE" w:rsidRDefault="00000000">
    <w:pPr>
      <w:pStyle w:val="Header"/>
    </w:pPr>
    <w:r>
      <w:rPr>
        <w:noProof/>
      </w:rPr>
      <w:pict w14:anchorId="1167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692375" o:spid="_x0000_s1033" type="#_x0000_t75" style="position:absolute;margin-left:0;margin-top:0;width:522.85pt;height:466.9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B1D"/>
    <w:multiLevelType w:val="hybridMultilevel"/>
    <w:tmpl w:val="64161C1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23CF6458"/>
    <w:multiLevelType w:val="hybridMultilevel"/>
    <w:tmpl w:val="ADFC22D4"/>
    <w:lvl w:ilvl="0" w:tplc="604A8CC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2C50C61"/>
    <w:multiLevelType w:val="hybridMultilevel"/>
    <w:tmpl w:val="8B04AAB4"/>
    <w:lvl w:ilvl="0" w:tplc="E87A2B5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40703472">
    <w:abstractNumId w:val="2"/>
  </w:num>
  <w:num w:numId="2" w16cid:durableId="668368385">
    <w:abstractNumId w:val="1"/>
  </w:num>
  <w:num w:numId="3" w16cid:durableId="79864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15"/>
    <w:rsid w:val="00003041"/>
    <w:rsid w:val="00012FF2"/>
    <w:rsid w:val="000134E5"/>
    <w:rsid w:val="00023A6D"/>
    <w:rsid w:val="00035661"/>
    <w:rsid w:val="00047AC6"/>
    <w:rsid w:val="00050A5A"/>
    <w:rsid w:val="000B18CE"/>
    <w:rsid w:val="000C2F11"/>
    <w:rsid w:val="000E39CE"/>
    <w:rsid w:val="000F268C"/>
    <w:rsid w:val="00100350"/>
    <w:rsid w:val="00102E1F"/>
    <w:rsid w:val="00105362"/>
    <w:rsid w:val="00107826"/>
    <w:rsid w:val="00116EBA"/>
    <w:rsid w:val="00124035"/>
    <w:rsid w:val="0012515B"/>
    <w:rsid w:val="00146185"/>
    <w:rsid w:val="00146F7C"/>
    <w:rsid w:val="0016018D"/>
    <w:rsid w:val="00165190"/>
    <w:rsid w:val="00184506"/>
    <w:rsid w:val="00187C1E"/>
    <w:rsid w:val="00196B00"/>
    <w:rsid w:val="001A7CA8"/>
    <w:rsid w:val="001D3A5E"/>
    <w:rsid w:val="001E4F11"/>
    <w:rsid w:val="001F353C"/>
    <w:rsid w:val="002150EA"/>
    <w:rsid w:val="002343E6"/>
    <w:rsid w:val="002366E6"/>
    <w:rsid w:val="00236808"/>
    <w:rsid w:val="00242AD0"/>
    <w:rsid w:val="0025617A"/>
    <w:rsid w:val="00260CFC"/>
    <w:rsid w:val="00266CA3"/>
    <w:rsid w:val="00277D66"/>
    <w:rsid w:val="00287028"/>
    <w:rsid w:val="00293F31"/>
    <w:rsid w:val="002A0AD7"/>
    <w:rsid w:val="002B7A37"/>
    <w:rsid w:val="002C0267"/>
    <w:rsid w:val="002C1F5E"/>
    <w:rsid w:val="002E0D33"/>
    <w:rsid w:val="002F31D4"/>
    <w:rsid w:val="002F3623"/>
    <w:rsid w:val="002F7B7D"/>
    <w:rsid w:val="00317CB1"/>
    <w:rsid w:val="0034720A"/>
    <w:rsid w:val="003572FB"/>
    <w:rsid w:val="00361987"/>
    <w:rsid w:val="003723DF"/>
    <w:rsid w:val="0038042F"/>
    <w:rsid w:val="003A3EE1"/>
    <w:rsid w:val="003E5745"/>
    <w:rsid w:val="003F0A9C"/>
    <w:rsid w:val="004069B4"/>
    <w:rsid w:val="00422A54"/>
    <w:rsid w:val="00431D65"/>
    <w:rsid w:val="00437DF5"/>
    <w:rsid w:val="004445B1"/>
    <w:rsid w:val="00455F06"/>
    <w:rsid w:val="00467A32"/>
    <w:rsid w:val="004A2A28"/>
    <w:rsid w:val="004B0419"/>
    <w:rsid w:val="004B1A5F"/>
    <w:rsid w:val="004B636B"/>
    <w:rsid w:val="004F3275"/>
    <w:rsid w:val="00512091"/>
    <w:rsid w:val="00512795"/>
    <w:rsid w:val="005202D6"/>
    <w:rsid w:val="0052109B"/>
    <w:rsid w:val="00540B41"/>
    <w:rsid w:val="00544753"/>
    <w:rsid w:val="00584F15"/>
    <w:rsid w:val="005B4D15"/>
    <w:rsid w:val="005E1F14"/>
    <w:rsid w:val="005E6E5D"/>
    <w:rsid w:val="005F5D26"/>
    <w:rsid w:val="005F7D3A"/>
    <w:rsid w:val="00606527"/>
    <w:rsid w:val="0063603B"/>
    <w:rsid w:val="00636B02"/>
    <w:rsid w:val="006515CF"/>
    <w:rsid w:val="006540ED"/>
    <w:rsid w:val="006544FB"/>
    <w:rsid w:val="00662A08"/>
    <w:rsid w:val="006670D0"/>
    <w:rsid w:val="00673B06"/>
    <w:rsid w:val="006769DF"/>
    <w:rsid w:val="00680589"/>
    <w:rsid w:val="00682C8E"/>
    <w:rsid w:val="006979E4"/>
    <w:rsid w:val="006A0AB4"/>
    <w:rsid w:val="006A3099"/>
    <w:rsid w:val="006C3E9B"/>
    <w:rsid w:val="006C7612"/>
    <w:rsid w:val="006C76EA"/>
    <w:rsid w:val="006D46F9"/>
    <w:rsid w:val="00712083"/>
    <w:rsid w:val="00722979"/>
    <w:rsid w:val="007328F6"/>
    <w:rsid w:val="00735AA8"/>
    <w:rsid w:val="00744C1B"/>
    <w:rsid w:val="00753525"/>
    <w:rsid w:val="00756169"/>
    <w:rsid w:val="00760AFF"/>
    <w:rsid w:val="007625CD"/>
    <w:rsid w:val="00767A69"/>
    <w:rsid w:val="00787EE4"/>
    <w:rsid w:val="0079601B"/>
    <w:rsid w:val="007C6C88"/>
    <w:rsid w:val="007E1450"/>
    <w:rsid w:val="007E6044"/>
    <w:rsid w:val="0081511C"/>
    <w:rsid w:val="00821440"/>
    <w:rsid w:val="0082297A"/>
    <w:rsid w:val="008261FD"/>
    <w:rsid w:val="00832A71"/>
    <w:rsid w:val="008348EE"/>
    <w:rsid w:val="00850492"/>
    <w:rsid w:val="008513CE"/>
    <w:rsid w:val="0085576E"/>
    <w:rsid w:val="0089518F"/>
    <w:rsid w:val="0089690C"/>
    <w:rsid w:val="008A3E48"/>
    <w:rsid w:val="008F0AD5"/>
    <w:rsid w:val="008F2362"/>
    <w:rsid w:val="0090359F"/>
    <w:rsid w:val="00914EC1"/>
    <w:rsid w:val="0091612D"/>
    <w:rsid w:val="00924AE8"/>
    <w:rsid w:val="00926867"/>
    <w:rsid w:val="00926B30"/>
    <w:rsid w:val="009319BE"/>
    <w:rsid w:val="00931A7B"/>
    <w:rsid w:val="00942B2F"/>
    <w:rsid w:val="00952B8A"/>
    <w:rsid w:val="009C08E2"/>
    <w:rsid w:val="009C478D"/>
    <w:rsid w:val="009D05AE"/>
    <w:rsid w:val="00A042E2"/>
    <w:rsid w:val="00A062A2"/>
    <w:rsid w:val="00A10046"/>
    <w:rsid w:val="00A13CE3"/>
    <w:rsid w:val="00A16559"/>
    <w:rsid w:val="00A21BD3"/>
    <w:rsid w:val="00A356A6"/>
    <w:rsid w:val="00A36D7E"/>
    <w:rsid w:val="00A401D6"/>
    <w:rsid w:val="00A44E91"/>
    <w:rsid w:val="00A44F14"/>
    <w:rsid w:val="00A7250E"/>
    <w:rsid w:val="00A7323E"/>
    <w:rsid w:val="00A75683"/>
    <w:rsid w:val="00A8531A"/>
    <w:rsid w:val="00AA7EFC"/>
    <w:rsid w:val="00AD1C67"/>
    <w:rsid w:val="00AD5A90"/>
    <w:rsid w:val="00AE60E0"/>
    <w:rsid w:val="00AF30F4"/>
    <w:rsid w:val="00B2147E"/>
    <w:rsid w:val="00B40B1F"/>
    <w:rsid w:val="00B42C39"/>
    <w:rsid w:val="00B4327A"/>
    <w:rsid w:val="00B44BD8"/>
    <w:rsid w:val="00B520AE"/>
    <w:rsid w:val="00B64CA5"/>
    <w:rsid w:val="00BA0AC6"/>
    <w:rsid w:val="00BA6A8A"/>
    <w:rsid w:val="00BB26C5"/>
    <w:rsid w:val="00BB7E2A"/>
    <w:rsid w:val="00BC3A94"/>
    <w:rsid w:val="00BC67DE"/>
    <w:rsid w:val="00BD1FBD"/>
    <w:rsid w:val="00BD29C4"/>
    <w:rsid w:val="00BF33B9"/>
    <w:rsid w:val="00C22A58"/>
    <w:rsid w:val="00C27AC4"/>
    <w:rsid w:val="00C33C50"/>
    <w:rsid w:val="00C42AD5"/>
    <w:rsid w:val="00C70A6F"/>
    <w:rsid w:val="00C81C5F"/>
    <w:rsid w:val="00C90600"/>
    <w:rsid w:val="00C90A58"/>
    <w:rsid w:val="00CA2A24"/>
    <w:rsid w:val="00CA3D69"/>
    <w:rsid w:val="00CB5E8F"/>
    <w:rsid w:val="00CC31FA"/>
    <w:rsid w:val="00CE45A6"/>
    <w:rsid w:val="00CF19D5"/>
    <w:rsid w:val="00CF33D8"/>
    <w:rsid w:val="00D07918"/>
    <w:rsid w:val="00D17FF9"/>
    <w:rsid w:val="00D221D7"/>
    <w:rsid w:val="00D37CF0"/>
    <w:rsid w:val="00D418CF"/>
    <w:rsid w:val="00D7168A"/>
    <w:rsid w:val="00D745C7"/>
    <w:rsid w:val="00D8220D"/>
    <w:rsid w:val="00D827A3"/>
    <w:rsid w:val="00D938DD"/>
    <w:rsid w:val="00DA43D0"/>
    <w:rsid w:val="00DC1F03"/>
    <w:rsid w:val="00DD07DD"/>
    <w:rsid w:val="00DD1E72"/>
    <w:rsid w:val="00DF0E26"/>
    <w:rsid w:val="00E104D2"/>
    <w:rsid w:val="00E259AF"/>
    <w:rsid w:val="00E27205"/>
    <w:rsid w:val="00E43D93"/>
    <w:rsid w:val="00E56EBC"/>
    <w:rsid w:val="00E72819"/>
    <w:rsid w:val="00E82BD9"/>
    <w:rsid w:val="00E8568D"/>
    <w:rsid w:val="00E95EFB"/>
    <w:rsid w:val="00EA6F7B"/>
    <w:rsid w:val="00EC7D89"/>
    <w:rsid w:val="00ED6CFF"/>
    <w:rsid w:val="00EE0AA1"/>
    <w:rsid w:val="00EF4EA9"/>
    <w:rsid w:val="00F14882"/>
    <w:rsid w:val="00F16743"/>
    <w:rsid w:val="00F3219D"/>
    <w:rsid w:val="00F42325"/>
    <w:rsid w:val="00F45169"/>
    <w:rsid w:val="00F54E91"/>
    <w:rsid w:val="00F84496"/>
    <w:rsid w:val="00F86933"/>
    <w:rsid w:val="00F95D92"/>
    <w:rsid w:val="00FA539C"/>
    <w:rsid w:val="00FB0A5C"/>
    <w:rsid w:val="00FB133C"/>
    <w:rsid w:val="00FB7C23"/>
    <w:rsid w:val="00FC04C5"/>
    <w:rsid w:val="00FE370E"/>
    <w:rsid w:val="00FF3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9FDAE"/>
  <w15:docId w15:val="{37F48993-78A5-419B-BDAD-2851D84A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Chasm" w:hAnsi="Chasm"/>
      <w:sz w:val="32"/>
    </w:rPr>
  </w:style>
  <w:style w:type="paragraph" w:styleId="Heading2">
    <w:name w:val="heading 2"/>
    <w:basedOn w:val="Normal"/>
    <w:next w:val="Normal"/>
    <w:qFormat/>
    <w:pPr>
      <w:keepNext/>
      <w:outlineLvl w:val="1"/>
    </w:pPr>
    <w:rPr>
      <w:rFonts w:ascii="Chasm" w:hAnsi="Chasm"/>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hasm" w:hAnsi="Chasm"/>
      <w:b/>
      <w:bCs/>
      <w:sz w:val="5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customStyle="1" w:styleId="Heading1Char">
    <w:name w:val="Heading 1 Char"/>
    <w:link w:val="Heading1"/>
    <w:uiPriority w:val="9"/>
    <w:rsid w:val="00047AC6"/>
    <w:rPr>
      <w:rFonts w:ascii="Chasm" w:hAnsi="Chasm"/>
      <w:sz w:val="32"/>
      <w:szCs w:val="24"/>
      <w:lang w:eastAsia="en-US"/>
    </w:rPr>
  </w:style>
  <w:style w:type="paragraph" w:styleId="BalloonText">
    <w:name w:val="Balloon Text"/>
    <w:basedOn w:val="Normal"/>
    <w:link w:val="BalloonTextChar"/>
    <w:uiPriority w:val="99"/>
    <w:semiHidden/>
    <w:unhideWhenUsed/>
    <w:rsid w:val="00047AC6"/>
    <w:rPr>
      <w:rFonts w:ascii="Tahoma" w:hAnsi="Tahoma" w:cs="Tahoma"/>
      <w:sz w:val="16"/>
      <w:szCs w:val="16"/>
    </w:rPr>
  </w:style>
  <w:style w:type="character" w:customStyle="1" w:styleId="BalloonTextChar">
    <w:name w:val="Balloon Text Char"/>
    <w:link w:val="BalloonText"/>
    <w:uiPriority w:val="99"/>
    <w:semiHidden/>
    <w:rsid w:val="00047AC6"/>
    <w:rPr>
      <w:rFonts w:ascii="Tahoma" w:hAnsi="Tahoma" w:cs="Tahoma"/>
      <w:sz w:val="16"/>
      <w:szCs w:val="16"/>
      <w:lang w:eastAsia="en-US"/>
    </w:rPr>
  </w:style>
  <w:style w:type="table" w:styleId="TableGrid">
    <w:name w:val="Table Grid"/>
    <w:basedOn w:val="TableNormal"/>
    <w:uiPriority w:val="59"/>
    <w:rsid w:val="00A7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3623"/>
    <w:rPr>
      <w:rFonts w:ascii="Calibri" w:eastAsia="Calibri" w:hAnsi="Calibri"/>
      <w:sz w:val="22"/>
      <w:szCs w:val="22"/>
      <w:lang w:eastAsia="en-US"/>
    </w:rPr>
  </w:style>
  <w:style w:type="paragraph" w:styleId="ListParagraph">
    <w:name w:val="List Paragraph"/>
    <w:basedOn w:val="Normal"/>
    <w:uiPriority w:val="34"/>
    <w:qFormat/>
    <w:rsid w:val="001E4F11"/>
    <w:pPr>
      <w:ind w:left="720"/>
    </w:pPr>
    <w:rPr>
      <w:rFonts w:ascii="Calibri" w:eastAsia="Calibri" w:hAnsi="Calibri"/>
      <w:sz w:val="22"/>
      <w:szCs w:val="22"/>
      <w:lang w:eastAsia="en-AU"/>
    </w:rPr>
  </w:style>
  <w:style w:type="character" w:customStyle="1" w:styleId="FooterChar">
    <w:name w:val="Footer Char"/>
    <w:basedOn w:val="DefaultParagraphFont"/>
    <w:link w:val="Footer"/>
    <w:uiPriority w:val="99"/>
    <w:rsid w:val="00636B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3945">
      <w:bodyDiv w:val="1"/>
      <w:marLeft w:val="0"/>
      <w:marRight w:val="0"/>
      <w:marTop w:val="0"/>
      <w:marBottom w:val="0"/>
      <w:divBdr>
        <w:top w:val="none" w:sz="0" w:space="0" w:color="auto"/>
        <w:left w:val="none" w:sz="0" w:space="0" w:color="auto"/>
        <w:bottom w:val="none" w:sz="0" w:space="0" w:color="auto"/>
        <w:right w:val="none" w:sz="0" w:space="0" w:color="auto"/>
      </w:divBdr>
    </w:div>
    <w:div w:id="548227155">
      <w:bodyDiv w:val="1"/>
      <w:marLeft w:val="0"/>
      <w:marRight w:val="0"/>
      <w:marTop w:val="0"/>
      <w:marBottom w:val="0"/>
      <w:divBdr>
        <w:top w:val="none" w:sz="0" w:space="0" w:color="auto"/>
        <w:left w:val="none" w:sz="0" w:space="0" w:color="auto"/>
        <w:bottom w:val="none" w:sz="0" w:space="0" w:color="auto"/>
        <w:right w:val="none" w:sz="0" w:space="0" w:color="auto"/>
      </w:divBdr>
    </w:div>
    <w:div w:id="1439594059">
      <w:bodyDiv w:val="1"/>
      <w:marLeft w:val="0"/>
      <w:marRight w:val="0"/>
      <w:marTop w:val="0"/>
      <w:marBottom w:val="0"/>
      <w:divBdr>
        <w:top w:val="none" w:sz="0" w:space="0" w:color="auto"/>
        <w:left w:val="none" w:sz="0" w:space="0" w:color="auto"/>
        <w:bottom w:val="none" w:sz="0" w:space="0" w:color="auto"/>
        <w:right w:val="none" w:sz="0" w:space="0" w:color="auto"/>
      </w:divBdr>
    </w:div>
    <w:div w:id="1548302197">
      <w:bodyDiv w:val="1"/>
      <w:marLeft w:val="0"/>
      <w:marRight w:val="0"/>
      <w:marTop w:val="0"/>
      <w:marBottom w:val="0"/>
      <w:divBdr>
        <w:top w:val="none" w:sz="0" w:space="0" w:color="auto"/>
        <w:left w:val="none" w:sz="0" w:space="0" w:color="auto"/>
        <w:bottom w:val="none" w:sz="0" w:space="0" w:color="auto"/>
        <w:right w:val="none" w:sz="0" w:space="0" w:color="auto"/>
      </w:divBdr>
    </w:div>
    <w:div w:id="187079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ambimangari.com.au/visitor-location-pas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eader" Target="header3.xml"/><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FC\Buccaneer%20Classic\2024\2024%20MIFC%20Buc%20Class%20entry%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F08F-33E1-4B49-8726-E1A38C0E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 MIFC Buc Class entry form</Template>
  <TotalTime>12</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BUCCANEER CLASSIC 2004</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BUCCANEER CLASSIC 2004</dc:title>
  <dc:subject/>
  <dc:creator>Kristen CAMPBELL</dc:creator>
  <cp:keywords/>
  <dc:description/>
  <cp:lastModifiedBy>Campbell, Kristen</cp:lastModifiedBy>
  <cp:revision>4</cp:revision>
  <cp:lastPrinted>2024-02-04T07:34:00Z</cp:lastPrinted>
  <dcterms:created xsi:type="dcterms:W3CDTF">2024-02-04T07:48:00Z</dcterms:created>
  <dcterms:modified xsi:type="dcterms:W3CDTF">2024-02-04T09:22:00Z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